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004769" w14:textId="077F051C" w:rsidR="006D0C2C" w:rsidRDefault="006D0C2C" w:rsidP="003C391A">
      <w:pPr>
        <w:rPr>
          <w:rFonts w:eastAsia="Times New Roman"/>
        </w:rPr>
      </w:pPr>
    </w:p>
    <w:p w14:paraId="2A6F29B4" w14:textId="5E56EEA7" w:rsidR="006D0C2C" w:rsidRDefault="006D0C2C" w:rsidP="003C391A">
      <w:pPr>
        <w:rPr>
          <w:rFonts w:eastAsia="Times New Roman"/>
        </w:rPr>
      </w:pPr>
    </w:p>
    <w:p w14:paraId="6B91606B" w14:textId="60F574E8" w:rsidR="006D0C2C" w:rsidRDefault="006D0C2C">
      <w:pPr>
        <w:rPr>
          <w:rFonts w:eastAsia="Times New Roman"/>
          <w:b/>
          <w:bCs/>
        </w:rPr>
      </w:pPr>
      <w:r>
        <w:rPr>
          <w:rFonts w:eastAsia="Times New Roman"/>
          <w:b/>
          <w:bCs/>
        </w:rPr>
        <w:t xml:space="preserve">Brennan Keegan </w:t>
      </w:r>
    </w:p>
    <w:p w14:paraId="4392D873" w14:textId="7AE02597" w:rsidR="006D0C2C" w:rsidRDefault="006D0C2C">
      <w:pPr>
        <w:rPr>
          <w:rFonts w:eastAsia="Times New Roman"/>
          <w:b/>
          <w:bCs/>
        </w:rPr>
      </w:pPr>
      <w:r>
        <w:rPr>
          <w:rFonts w:eastAsia="Times New Roman"/>
          <w:b/>
          <w:bCs/>
        </w:rPr>
        <w:t>College of Charleston</w:t>
      </w:r>
    </w:p>
    <w:p w14:paraId="040F1463" w14:textId="518DC57F" w:rsidR="006D0C2C" w:rsidRDefault="006D0C2C">
      <w:pPr>
        <w:rPr>
          <w:rFonts w:eastAsia="Times New Roman"/>
          <w:b/>
          <w:bCs/>
        </w:rPr>
      </w:pPr>
    </w:p>
    <w:p w14:paraId="46DE876E" w14:textId="564382FA" w:rsidR="006D0C2C" w:rsidRDefault="006D0C2C">
      <w:pPr>
        <w:rPr>
          <w:rFonts w:eastAsia="Times New Roman"/>
          <w:b/>
          <w:bCs/>
        </w:rPr>
      </w:pPr>
      <w:r>
        <w:rPr>
          <w:rFonts w:eastAsia="Times New Roman"/>
          <w:b/>
          <w:bCs/>
        </w:rPr>
        <w:t xml:space="preserve">RELS 260: Native American Religions </w:t>
      </w:r>
    </w:p>
    <w:p w14:paraId="77048928" w14:textId="3F6EDAFE" w:rsidR="006D0C2C" w:rsidRDefault="006D0C2C">
      <w:pPr>
        <w:rPr>
          <w:rFonts w:eastAsia="Times New Roman"/>
          <w:b/>
          <w:bCs/>
        </w:rPr>
      </w:pPr>
      <w:r>
        <w:rPr>
          <w:rFonts w:eastAsia="Times New Roman"/>
          <w:b/>
          <w:bCs/>
        </w:rPr>
        <w:t>Spring 2024</w:t>
      </w:r>
    </w:p>
    <w:p w14:paraId="465AEAE7" w14:textId="77777777" w:rsidR="006D0C2C" w:rsidRDefault="006D0C2C">
      <w:pPr>
        <w:rPr>
          <w:rFonts w:eastAsia="Times New Roman"/>
          <w:b/>
          <w:bCs/>
        </w:rPr>
      </w:pPr>
    </w:p>
    <w:p w14:paraId="534B150C" w14:textId="45D73176" w:rsidR="006D0C2C" w:rsidRPr="006D0C2C" w:rsidRDefault="006D0C2C">
      <w:pPr>
        <w:rPr>
          <w:rFonts w:eastAsia="Times New Roman"/>
          <w:b/>
          <w:bCs/>
        </w:rPr>
      </w:pPr>
      <w:r w:rsidRPr="006D0C2C">
        <w:rPr>
          <w:rFonts w:eastAsia="Times New Roman"/>
          <w:b/>
          <w:bCs/>
        </w:rPr>
        <w:t>Note to YSAR Colleagues</w:t>
      </w:r>
    </w:p>
    <w:p w14:paraId="1C70B657" w14:textId="77777777" w:rsidR="006D0C2C" w:rsidRDefault="006D0C2C">
      <w:pPr>
        <w:rPr>
          <w:rFonts w:eastAsia="Times New Roman"/>
        </w:rPr>
      </w:pPr>
    </w:p>
    <w:p w14:paraId="6238F0F9" w14:textId="36A18D3C" w:rsidR="006D0C2C" w:rsidRDefault="006D0C2C">
      <w:pPr>
        <w:rPr>
          <w:rFonts w:eastAsia="Times New Roman"/>
        </w:rPr>
      </w:pPr>
      <w:r>
        <w:rPr>
          <w:rFonts w:eastAsia="Times New Roman"/>
        </w:rPr>
        <w:t xml:space="preserve">For the second time, I will be teaching Native American Religions at the College of Charleston, spring 2024. The subfield of Native American religious traditions is my major area of research and interest. I often struggle with wanting students to learn too much, </w:t>
      </w:r>
      <w:r w:rsidR="004F005A">
        <w:rPr>
          <w:rFonts w:eastAsia="Times New Roman"/>
        </w:rPr>
        <w:t xml:space="preserve">but this is also our only dedicated course at CofC about Native America. </w:t>
      </w:r>
      <w:r>
        <w:rPr>
          <w:rFonts w:eastAsia="Times New Roman"/>
        </w:rPr>
        <w:t>The attached syllabus is essentially what I taught two years ago</w:t>
      </w:r>
      <w:r w:rsidR="004F005A">
        <w:rPr>
          <w:rFonts w:eastAsia="Times New Roman"/>
        </w:rPr>
        <w:t xml:space="preserve">. </w:t>
      </w:r>
      <w:r>
        <w:rPr>
          <w:rFonts w:eastAsia="Times New Roman"/>
        </w:rPr>
        <w:t xml:space="preserve">I’d like to use this </w:t>
      </w:r>
      <w:r w:rsidR="004F005A">
        <w:rPr>
          <w:rFonts w:eastAsia="Times New Roman"/>
        </w:rPr>
        <w:t xml:space="preserve">first YSAR meeting </w:t>
      </w:r>
      <w:r>
        <w:rPr>
          <w:rFonts w:eastAsia="Times New Roman"/>
        </w:rPr>
        <w:t xml:space="preserve">to think about how I can </w:t>
      </w:r>
      <w:r w:rsidR="004F005A">
        <w:rPr>
          <w:rFonts w:eastAsia="Times New Roman"/>
        </w:rPr>
        <w:t xml:space="preserve">engage students in recognizing their own positionality and the realities of settler colonialism, while also celebrating the diversity and resiliency of Indigenous religious traditions (my classes can often be very depressing content-wise, please help).  </w:t>
      </w:r>
    </w:p>
    <w:p w14:paraId="267D66C4" w14:textId="77777777" w:rsidR="006D0C2C" w:rsidRDefault="006D0C2C">
      <w:pPr>
        <w:rPr>
          <w:rFonts w:eastAsia="Times New Roman"/>
        </w:rPr>
      </w:pPr>
    </w:p>
    <w:p w14:paraId="5704B3CD" w14:textId="3BF4AFF4" w:rsidR="006D0C2C" w:rsidRDefault="006D0C2C">
      <w:pPr>
        <w:rPr>
          <w:rFonts w:eastAsia="Times New Roman"/>
        </w:rPr>
      </w:pPr>
      <w:r>
        <w:rPr>
          <w:rFonts w:eastAsia="Times New Roman"/>
        </w:rPr>
        <w:t xml:space="preserve">In a “post” </w:t>
      </w:r>
      <w:proofErr w:type="spellStart"/>
      <w:r>
        <w:rPr>
          <w:rFonts w:eastAsia="Times New Roman"/>
        </w:rPr>
        <w:t>Covid</w:t>
      </w:r>
      <w:proofErr w:type="spellEnd"/>
      <w:r>
        <w:rPr>
          <w:rFonts w:eastAsia="Times New Roman"/>
        </w:rPr>
        <w:t xml:space="preserve"> classroom, with 3.5 years of teaching at CofC under my belt, this class will likely be very full </w:t>
      </w:r>
      <w:proofErr w:type="gramStart"/>
      <w:r>
        <w:rPr>
          <w:rFonts w:eastAsia="Times New Roman"/>
        </w:rPr>
        <w:t>with</w:t>
      </w:r>
      <w:proofErr w:type="gramEnd"/>
      <w:r>
        <w:rPr>
          <w:rFonts w:eastAsia="Times New Roman"/>
        </w:rPr>
        <w:t xml:space="preserve"> 50-60 students</w:t>
      </w:r>
      <w:r w:rsidR="004F005A">
        <w:rPr>
          <w:rFonts w:eastAsia="Times New Roman"/>
        </w:rPr>
        <w:t>, in contrast to the 20 I had the first round of teaching</w:t>
      </w:r>
      <w:r>
        <w:rPr>
          <w:rFonts w:eastAsia="Times New Roman"/>
        </w:rPr>
        <w:t xml:space="preserve">. </w:t>
      </w:r>
      <w:r w:rsidR="004F005A">
        <w:rPr>
          <w:rFonts w:eastAsia="Times New Roman"/>
        </w:rPr>
        <w:t xml:space="preserve">I am very open to all suggestions for how to make a large class more than a lecture. Looking forward to the conversation! </w:t>
      </w:r>
      <w:bookmarkStart w:id="0" w:name="_GoBack"/>
      <w:bookmarkEnd w:id="0"/>
      <w:r>
        <w:rPr>
          <w:rFonts w:eastAsia="Times New Roman"/>
        </w:rPr>
        <w:br w:type="page"/>
      </w:r>
    </w:p>
    <w:p w14:paraId="69073B6C" w14:textId="75CBE3D8" w:rsidR="002577B2" w:rsidRPr="009070C6" w:rsidRDefault="006D0C2C" w:rsidP="003C391A">
      <w:pPr>
        <w:rPr>
          <w:rFonts w:eastAsia="Times New Roman"/>
        </w:rPr>
        <w:sectPr w:rsidR="002577B2" w:rsidRPr="009070C6" w:rsidSect="00997B8B">
          <w:footerReference w:type="even" r:id="rId8"/>
          <w:footerReference w:type="default" r:id="rId9"/>
          <w:pgSz w:w="12240" w:h="15840"/>
          <w:pgMar w:top="720" w:right="720" w:bottom="990" w:left="720" w:header="720" w:footer="720" w:gutter="0"/>
          <w:cols w:space="720"/>
          <w:docGrid w:linePitch="360"/>
        </w:sectPr>
      </w:pPr>
      <w:r>
        <w:rPr>
          <w:noProof/>
        </w:rPr>
        <w:lastRenderedPageBreak/>
        <mc:AlternateContent>
          <mc:Choice Requires="wps">
            <w:drawing>
              <wp:anchor distT="0" distB="0" distL="114300" distR="114300" simplePos="0" relativeHeight="251681792" behindDoc="0" locked="0" layoutInCell="1" allowOverlap="1" wp14:anchorId="7D11F4F4" wp14:editId="72A210C3">
                <wp:simplePos x="0" y="0"/>
                <wp:positionH relativeFrom="column">
                  <wp:posOffset>5581575</wp:posOffset>
                </wp:positionH>
                <wp:positionV relativeFrom="paragraph">
                  <wp:posOffset>-486</wp:posOffset>
                </wp:positionV>
                <wp:extent cx="1371600" cy="3686175"/>
                <wp:effectExtent l="0" t="0" r="0" b="0"/>
                <wp:wrapSquare wrapText="bothSides"/>
                <wp:docPr id="10" name="Text Box 10"/>
                <wp:cNvGraphicFramePr/>
                <a:graphic xmlns:a="http://schemas.openxmlformats.org/drawingml/2006/main">
                  <a:graphicData uri="http://schemas.microsoft.com/office/word/2010/wordprocessingShape">
                    <wps:wsp>
                      <wps:cNvSpPr txBox="1"/>
                      <wps:spPr>
                        <a:xfrm>
                          <a:off x="0" y="0"/>
                          <a:ext cx="1371600" cy="3686175"/>
                        </a:xfrm>
                        <a:prstGeom prst="rect">
                          <a:avLst/>
                        </a:prstGeom>
                        <a:solidFill>
                          <a:srgbClr val="5E110C">
                            <a:alpha val="80000"/>
                          </a:srgb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1C9BDF9" w14:textId="0AEB282D" w:rsidR="005E27B0" w:rsidRDefault="00F00CFD" w:rsidP="001A574C">
                            <w:pPr>
                              <w:jc w:val="right"/>
                              <w:rPr>
                                <w:rFonts w:ascii="Helvetica" w:hAnsi="Helvetica"/>
                                <w:color w:val="F2F2F2" w:themeColor="background1" w:themeShade="F2"/>
                                <w:sz w:val="32"/>
                                <w:szCs w:val="32"/>
                              </w:rPr>
                            </w:pPr>
                            <w:r>
                              <w:rPr>
                                <w:rFonts w:ascii="Helvetica" w:hAnsi="Helvetica"/>
                                <w:color w:val="F2F2F2" w:themeColor="background1" w:themeShade="F2"/>
                                <w:sz w:val="32"/>
                                <w:szCs w:val="32"/>
                              </w:rPr>
                              <w:t>Native American Religions</w:t>
                            </w:r>
                          </w:p>
                          <w:p w14:paraId="4884C8C5" w14:textId="607A67F5" w:rsidR="005E27B0" w:rsidRPr="00305AAA" w:rsidRDefault="005E27B0" w:rsidP="001A574C">
                            <w:pPr>
                              <w:jc w:val="right"/>
                              <w:rPr>
                                <w:rFonts w:ascii="Helvetica" w:hAnsi="Helvetica"/>
                                <w:color w:val="F2F2F2" w:themeColor="background1" w:themeShade="F2"/>
                                <w:sz w:val="32"/>
                                <w:szCs w:val="32"/>
                              </w:rPr>
                            </w:pPr>
                            <w:r>
                              <w:rPr>
                                <w:rFonts w:ascii="Helvetica" w:hAnsi="Helvetica"/>
                                <w:color w:val="F2F2F2" w:themeColor="background1" w:themeShade="F2"/>
                                <w:sz w:val="32"/>
                                <w:szCs w:val="32"/>
                              </w:rPr>
                              <w:t>REL 2</w:t>
                            </w:r>
                            <w:r w:rsidR="00F00CFD">
                              <w:rPr>
                                <w:rFonts w:ascii="Helvetica" w:hAnsi="Helvetica"/>
                                <w:color w:val="F2F2F2" w:themeColor="background1" w:themeShade="F2"/>
                                <w:sz w:val="32"/>
                                <w:szCs w:val="32"/>
                              </w:rPr>
                              <w:t>60</w:t>
                            </w:r>
                          </w:p>
                          <w:p w14:paraId="3D9BB9A4" w14:textId="77777777" w:rsidR="005E27B0" w:rsidRPr="00305AAA" w:rsidRDefault="005E27B0" w:rsidP="001A574C">
                            <w:pPr>
                              <w:jc w:val="right"/>
                              <w:rPr>
                                <w:rFonts w:ascii="Helvetica" w:hAnsi="Helvetica"/>
                                <w:sz w:val="32"/>
                                <w:szCs w:val="32"/>
                              </w:rPr>
                            </w:pPr>
                          </w:p>
                          <w:p w14:paraId="1A2D9349" w14:textId="7E8098BF" w:rsidR="005E27B0" w:rsidRPr="00305AAA" w:rsidRDefault="002B15EF" w:rsidP="001A574C">
                            <w:pPr>
                              <w:jc w:val="right"/>
                              <w:rPr>
                                <w:rFonts w:ascii="Helvetica" w:hAnsi="Helvetica"/>
                                <w:color w:val="F9AAA3"/>
                                <w:sz w:val="32"/>
                                <w:szCs w:val="32"/>
                              </w:rPr>
                            </w:pPr>
                            <w:r>
                              <w:rPr>
                                <w:rFonts w:ascii="Helvetica" w:hAnsi="Helvetica"/>
                                <w:color w:val="F9AAA3"/>
                                <w:sz w:val="32"/>
                                <w:szCs w:val="32"/>
                              </w:rPr>
                              <w:t>Spring 2024</w:t>
                            </w:r>
                          </w:p>
                          <w:p w14:paraId="18ADDE8F" w14:textId="77777777" w:rsidR="005E27B0" w:rsidRPr="00305AAA" w:rsidRDefault="005E27B0" w:rsidP="001A574C">
                            <w:pPr>
                              <w:jc w:val="right"/>
                              <w:rPr>
                                <w:rFonts w:ascii="Helvetica" w:hAnsi="Helvetica"/>
                                <w:sz w:val="32"/>
                                <w:szCs w:val="32"/>
                              </w:rPr>
                            </w:pPr>
                          </w:p>
                          <w:p w14:paraId="1A8BE3BB" w14:textId="68682917" w:rsidR="005E27B0" w:rsidRPr="00305AAA" w:rsidRDefault="00F00CFD" w:rsidP="00305AAA">
                            <w:pPr>
                              <w:jc w:val="right"/>
                              <w:rPr>
                                <w:rFonts w:ascii="Helvetica" w:hAnsi="Helvetica"/>
                                <w:color w:val="FFFFFF" w:themeColor="background1"/>
                                <w:sz w:val="32"/>
                                <w:szCs w:val="32"/>
                              </w:rPr>
                            </w:pPr>
                            <w:r>
                              <w:rPr>
                                <w:rFonts w:ascii="Helvetica" w:hAnsi="Helvetica"/>
                                <w:color w:val="FFFFFF" w:themeColor="background1"/>
                                <w:sz w:val="32"/>
                                <w:szCs w:val="32"/>
                              </w:rPr>
                              <w:t>T/Th</w:t>
                            </w:r>
                            <w:r w:rsidR="005E27B0">
                              <w:rPr>
                                <w:rFonts w:ascii="Helvetica" w:hAnsi="Helvetica"/>
                                <w:color w:val="FFFFFF" w:themeColor="background1"/>
                                <w:sz w:val="32"/>
                                <w:szCs w:val="32"/>
                              </w:rPr>
                              <w:t xml:space="preserve"> </w:t>
                            </w:r>
                            <w:r w:rsidR="002B15EF">
                              <w:rPr>
                                <w:rFonts w:ascii="Helvetica" w:hAnsi="Helvetica"/>
                                <w:color w:val="FFFFFF" w:themeColor="background1"/>
                                <w:sz w:val="32"/>
                                <w:szCs w:val="32"/>
                              </w:rPr>
                              <w:t>9</w:t>
                            </w:r>
                            <w:r w:rsidR="008E5B88">
                              <w:rPr>
                                <w:rFonts w:ascii="Helvetica" w:hAnsi="Helvetica"/>
                                <w:color w:val="FFFFFF" w:themeColor="background1"/>
                                <w:sz w:val="32"/>
                                <w:szCs w:val="32"/>
                              </w:rPr>
                              <w:t>:</w:t>
                            </w:r>
                            <w:r w:rsidR="002B15EF">
                              <w:rPr>
                                <w:rFonts w:ascii="Helvetica" w:hAnsi="Helvetica"/>
                                <w:color w:val="FFFFFF" w:themeColor="background1"/>
                                <w:sz w:val="32"/>
                                <w:szCs w:val="32"/>
                              </w:rPr>
                              <w:t>25</w:t>
                            </w:r>
                            <w:r w:rsidR="008E5B88">
                              <w:rPr>
                                <w:rFonts w:ascii="Helvetica" w:hAnsi="Helvetica"/>
                                <w:color w:val="FFFFFF" w:themeColor="background1"/>
                                <w:sz w:val="32"/>
                                <w:szCs w:val="32"/>
                              </w:rPr>
                              <w:t>-</w:t>
                            </w:r>
                            <w:r w:rsidR="002B15EF">
                              <w:rPr>
                                <w:rFonts w:ascii="Helvetica" w:hAnsi="Helvetica"/>
                                <w:color w:val="FFFFFF" w:themeColor="background1"/>
                                <w:sz w:val="32"/>
                                <w:szCs w:val="32"/>
                              </w:rPr>
                              <w:t>10:50</w:t>
                            </w:r>
                            <w:r w:rsidR="008E5B88">
                              <w:rPr>
                                <w:rFonts w:ascii="Helvetica" w:hAnsi="Helvetica"/>
                                <w:color w:val="FFFFFF" w:themeColor="background1"/>
                                <w:sz w:val="32"/>
                                <w:szCs w:val="32"/>
                              </w:rPr>
                              <w:t xml:space="preserve"> PM</w:t>
                            </w:r>
                          </w:p>
                          <w:p w14:paraId="00E3B126" w14:textId="77777777" w:rsidR="005E27B0" w:rsidRPr="00305AAA" w:rsidRDefault="005E27B0" w:rsidP="001A574C">
                            <w:pPr>
                              <w:jc w:val="right"/>
                              <w:rPr>
                                <w:rFonts w:ascii="Helvetica" w:hAnsi="Helvetica"/>
                                <w:sz w:val="32"/>
                                <w:szCs w:val="32"/>
                              </w:rPr>
                            </w:pPr>
                          </w:p>
                          <w:p w14:paraId="041DE987" w14:textId="2B2CCB59" w:rsidR="005E27B0" w:rsidRDefault="001A3E5A" w:rsidP="001A574C">
                            <w:pPr>
                              <w:jc w:val="right"/>
                              <w:rPr>
                                <w:rFonts w:ascii="Helvetica" w:hAnsi="Helvetica"/>
                                <w:color w:val="F9AAA3"/>
                                <w:sz w:val="32"/>
                                <w:szCs w:val="32"/>
                              </w:rPr>
                            </w:pPr>
                            <w:r>
                              <w:rPr>
                                <w:rFonts w:ascii="Helvetica" w:hAnsi="Helvetica"/>
                                <w:color w:val="F9AAA3"/>
                                <w:sz w:val="32"/>
                                <w:szCs w:val="32"/>
                              </w:rPr>
                              <w:t xml:space="preserve">Ed Center </w:t>
                            </w:r>
                            <w:r w:rsidR="002B15EF">
                              <w:rPr>
                                <w:rFonts w:ascii="Helvetica" w:hAnsi="Helvetica"/>
                                <w:color w:val="F9AAA3"/>
                                <w:sz w:val="32"/>
                                <w:szCs w:val="32"/>
                              </w:rPr>
                              <w:t>116</w:t>
                            </w:r>
                          </w:p>
                          <w:p w14:paraId="042890BB" w14:textId="1EDCD35F" w:rsidR="005E27B0" w:rsidRDefault="005E27B0" w:rsidP="001A574C">
                            <w:pPr>
                              <w:jc w:val="right"/>
                              <w:rPr>
                                <w:rFonts w:ascii="Helvetica" w:hAnsi="Helvetica"/>
                                <w:color w:val="F9AAA3"/>
                                <w:sz w:val="32"/>
                                <w:szCs w:val="32"/>
                              </w:rPr>
                            </w:pPr>
                          </w:p>
                          <w:p w14:paraId="18A5A78D" w14:textId="17131B72" w:rsidR="006D0C2C" w:rsidRPr="006D0C2C" w:rsidRDefault="006D0C2C" w:rsidP="001A574C">
                            <w:pPr>
                              <w:jc w:val="right"/>
                              <w:rPr>
                                <w:rFonts w:ascii="Helvetica" w:hAnsi="Helvetica"/>
                                <w:color w:val="FFFFFF" w:themeColor="background1"/>
                                <w:sz w:val="32"/>
                                <w:szCs w:val="32"/>
                              </w:rPr>
                            </w:pPr>
                            <w:r w:rsidRPr="006D0C2C">
                              <w:rPr>
                                <w:rFonts w:ascii="Helvetica" w:hAnsi="Helvetica"/>
                                <w:color w:val="FFFFFF" w:themeColor="background1"/>
                                <w:sz w:val="32"/>
                                <w:szCs w:val="32"/>
                              </w:rPr>
                              <w:t>Dr. Keegan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11F4F4" id="_x0000_t202" coordsize="21600,21600" o:spt="202" path="m,l,21600r21600,l21600,xe">
                <v:stroke joinstyle="miter"/>
                <v:path gradientshapeok="t" o:connecttype="rect"/>
              </v:shapetype>
              <v:shape id="Text Box 10" o:spid="_x0000_s1026" type="#_x0000_t202" style="position:absolute;margin-left:439.5pt;margin-top:-.05pt;width:108pt;height:290.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" fillcolor="#5e110c" stroked="f">
                <v:fill opacity="52428f"/>
                <v:textbox>
                  <w:txbxContent>
                    <w:p w14:paraId="11C9BDF9" w14:textId="0AEB282D" w:rsidR="005E27B0" w:rsidRDefault="00F00CFD" w:rsidP="001A574C">
                      <w:pPr>
                        <w:jc w:val="right"/>
                        <w:rPr>
                          <w:rFonts w:ascii="Helvetica" w:hAnsi="Helvetica"/>
                          <w:color w:val="F2F2F2" w:themeColor="background1" w:themeShade="F2"/>
                          <w:sz w:val="32"/>
                          <w:szCs w:val="32"/>
                        </w:rPr>
                      </w:pPr>
                      <w:r>
                        <w:rPr>
                          <w:rFonts w:ascii="Helvetica" w:hAnsi="Helvetica"/>
                          <w:color w:val="F2F2F2" w:themeColor="background1" w:themeShade="F2"/>
                          <w:sz w:val="32"/>
                          <w:szCs w:val="32"/>
                        </w:rPr>
                        <w:t>Native American Religions</w:t>
                      </w:r>
                    </w:p>
                    <w:p w14:paraId="4884C8C5" w14:textId="607A67F5" w:rsidR="005E27B0" w:rsidRPr="00305AAA" w:rsidRDefault="005E27B0" w:rsidP="001A574C">
                      <w:pPr>
                        <w:jc w:val="right"/>
                        <w:rPr>
                          <w:rFonts w:ascii="Helvetica" w:hAnsi="Helvetica"/>
                          <w:color w:val="F2F2F2" w:themeColor="background1" w:themeShade="F2"/>
                          <w:sz w:val="32"/>
                          <w:szCs w:val="32"/>
                        </w:rPr>
                      </w:pPr>
                      <w:r>
                        <w:rPr>
                          <w:rFonts w:ascii="Helvetica" w:hAnsi="Helvetica"/>
                          <w:color w:val="F2F2F2" w:themeColor="background1" w:themeShade="F2"/>
                          <w:sz w:val="32"/>
                          <w:szCs w:val="32"/>
                        </w:rPr>
                        <w:t>REL 2</w:t>
                      </w:r>
                      <w:r w:rsidR="00F00CFD">
                        <w:rPr>
                          <w:rFonts w:ascii="Helvetica" w:hAnsi="Helvetica"/>
                          <w:color w:val="F2F2F2" w:themeColor="background1" w:themeShade="F2"/>
                          <w:sz w:val="32"/>
                          <w:szCs w:val="32"/>
                        </w:rPr>
                        <w:t>60</w:t>
                      </w:r>
                    </w:p>
                    <w:p w14:paraId="3D9BB9A4" w14:textId="77777777" w:rsidR="005E27B0" w:rsidRPr="00305AAA" w:rsidRDefault="005E27B0" w:rsidP="001A574C">
                      <w:pPr>
                        <w:jc w:val="right"/>
                        <w:rPr>
                          <w:rFonts w:ascii="Helvetica" w:hAnsi="Helvetica"/>
                          <w:sz w:val="32"/>
                          <w:szCs w:val="32"/>
                        </w:rPr>
                      </w:pPr>
                    </w:p>
                    <w:p w14:paraId="1A2D9349" w14:textId="7E8098BF" w:rsidR="005E27B0" w:rsidRPr="00305AAA" w:rsidRDefault="002B15EF" w:rsidP="001A574C">
                      <w:pPr>
                        <w:jc w:val="right"/>
                        <w:rPr>
                          <w:rFonts w:ascii="Helvetica" w:hAnsi="Helvetica"/>
                          <w:color w:val="F9AAA3"/>
                          <w:sz w:val="32"/>
                          <w:szCs w:val="32"/>
                        </w:rPr>
                      </w:pPr>
                      <w:r>
                        <w:rPr>
                          <w:rFonts w:ascii="Helvetica" w:hAnsi="Helvetica"/>
                          <w:color w:val="F9AAA3"/>
                          <w:sz w:val="32"/>
                          <w:szCs w:val="32"/>
                        </w:rPr>
                        <w:t>Spring 2024</w:t>
                      </w:r>
                    </w:p>
                    <w:p w14:paraId="18ADDE8F" w14:textId="77777777" w:rsidR="005E27B0" w:rsidRPr="00305AAA" w:rsidRDefault="005E27B0" w:rsidP="001A574C">
                      <w:pPr>
                        <w:jc w:val="right"/>
                        <w:rPr>
                          <w:rFonts w:ascii="Helvetica" w:hAnsi="Helvetica"/>
                          <w:sz w:val="32"/>
                          <w:szCs w:val="32"/>
                        </w:rPr>
                      </w:pPr>
                    </w:p>
                    <w:p w14:paraId="1A8BE3BB" w14:textId="68682917" w:rsidR="005E27B0" w:rsidRPr="00305AAA" w:rsidRDefault="00F00CFD" w:rsidP="00305AAA">
                      <w:pPr>
                        <w:jc w:val="right"/>
                        <w:rPr>
                          <w:rFonts w:ascii="Helvetica" w:hAnsi="Helvetica"/>
                          <w:color w:val="FFFFFF" w:themeColor="background1"/>
                          <w:sz w:val="32"/>
                          <w:szCs w:val="32"/>
                        </w:rPr>
                      </w:pPr>
                      <w:r>
                        <w:rPr>
                          <w:rFonts w:ascii="Helvetica" w:hAnsi="Helvetica"/>
                          <w:color w:val="FFFFFF" w:themeColor="background1"/>
                          <w:sz w:val="32"/>
                          <w:szCs w:val="32"/>
                        </w:rPr>
                        <w:t>T/Th</w:t>
                      </w:r>
                      <w:r w:rsidR="005E27B0">
                        <w:rPr>
                          <w:rFonts w:ascii="Helvetica" w:hAnsi="Helvetica"/>
                          <w:color w:val="FFFFFF" w:themeColor="background1"/>
                          <w:sz w:val="32"/>
                          <w:szCs w:val="32"/>
                        </w:rPr>
                        <w:t xml:space="preserve"> </w:t>
                      </w:r>
                      <w:r w:rsidR="002B15EF">
                        <w:rPr>
                          <w:rFonts w:ascii="Helvetica" w:hAnsi="Helvetica"/>
                          <w:color w:val="FFFFFF" w:themeColor="background1"/>
                          <w:sz w:val="32"/>
                          <w:szCs w:val="32"/>
                        </w:rPr>
                        <w:t>9</w:t>
                      </w:r>
                      <w:r w:rsidR="008E5B88">
                        <w:rPr>
                          <w:rFonts w:ascii="Helvetica" w:hAnsi="Helvetica"/>
                          <w:color w:val="FFFFFF" w:themeColor="background1"/>
                          <w:sz w:val="32"/>
                          <w:szCs w:val="32"/>
                        </w:rPr>
                        <w:t>:</w:t>
                      </w:r>
                      <w:r w:rsidR="002B15EF">
                        <w:rPr>
                          <w:rFonts w:ascii="Helvetica" w:hAnsi="Helvetica"/>
                          <w:color w:val="FFFFFF" w:themeColor="background1"/>
                          <w:sz w:val="32"/>
                          <w:szCs w:val="32"/>
                        </w:rPr>
                        <w:t>25</w:t>
                      </w:r>
                      <w:r w:rsidR="008E5B88">
                        <w:rPr>
                          <w:rFonts w:ascii="Helvetica" w:hAnsi="Helvetica"/>
                          <w:color w:val="FFFFFF" w:themeColor="background1"/>
                          <w:sz w:val="32"/>
                          <w:szCs w:val="32"/>
                        </w:rPr>
                        <w:t>-</w:t>
                      </w:r>
                      <w:r w:rsidR="002B15EF">
                        <w:rPr>
                          <w:rFonts w:ascii="Helvetica" w:hAnsi="Helvetica"/>
                          <w:color w:val="FFFFFF" w:themeColor="background1"/>
                          <w:sz w:val="32"/>
                          <w:szCs w:val="32"/>
                        </w:rPr>
                        <w:t>10:50</w:t>
                      </w:r>
                      <w:r w:rsidR="008E5B88">
                        <w:rPr>
                          <w:rFonts w:ascii="Helvetica" w:hAnsi="Helvetica"/>
                          <w:color w:val="FFFFFF" w:themeColor="background1"/>
                          <w:sz w:val="32"/>
                          <w:szCs w:val="32"/>
                        </w:rPr>
                        <w:t xml:space="preserve"> PM</w:t>
                      </w:r>
                    </w:p>
                    <w:p w14:paraId="00E3B126" w14:textId="77777777" w:rsidR="005E27B0" w:rsidRPr="00305AAA" w:rsidRDefault="005E27B0" w:rsidP="001A574C">
                      <w:pPr>
                        <w:jc w:val="right"/>
                        <w:rPr>
                          <w:rFonts w:ascii="Helvetica" w:hAnsi="Helvetica"/>
                          <w:sz w:val="32"/>
                          <w:szCs w:val="32"/>
                        </w:rPr>
                      </w:pPr>
                    </w:p>
                    <w:p w14:paraId="041DE987" w14:textId="2B2CCB59" w:rsidR="005E27B0" w:rsidRDefault="001A3E5A" w:rsidP="001A574C">
                      <w:pPr>
                        <w:jc w:val="right"/>
                        <w:rPr>
                          <w:rFonts w:ascii="Helvetica" w:hAnsi="Helvetica"/>
                          <w:color w:val="F9AAA3"/>
                          <w:sz w:val="32"/>
                          <w:szCs w:val="32"/>
                        </w:rPr>
                      </w:pPr>
                      <w:r>
                        <w:rPr>
                          <w:rFonts w:ascii="Helvetica" w:hAnsi="Helvetica"/>
                          <w:color w:val="F9AAA3"/>
                          <w:sz w:val="32"/>
                          <w:szCs w:val="32"/>
                        </w:rPr>
                        <w:t xml:space="preserve">Ed Center </w:t>
                      </w:r>
                      <w:r w:rsidR="002B15EF">
                        <w:rPr>
                          <w:rFonts w:ascii="Helvetica" w:hAnsi="Helvetica"/>
                          <w:color w:val="F9AAA3"/>
                          <w:sz w:val="32"/>
                          <w:szCs w:val="32"/>
                        </w:rPr>
                        <w:t>116</w:t>
                      </w:r>
                    </w:p>
                    <w:p w14:paraId="042890BB" w14:textId="1EDCD35F" w:rsidR="005E27B0" w:rsidRDefault="005E27B0" w:rsidP="001A574C">
                      <w:pPr>
                        <w:jc w:val="right"/>
                        <w:rPr>
                          <w:rFonts w:ascii="Helvetica" w:hAnsi="Helvetica"/>
                          <w:color w:val="F9AAA3"/>
                          <w:sz w:val="32"/>
                          <w:szCs w:val="32"/>
                        </w:rPr>
                      </w:pPr>
                    </w:p>
                    <w:p w14:paraId="18A5A78D" w14:textId="17131B72" w:rsidR="006D0C2C" w:rsidRPr="006D0C2C" w:rsidRDefault="006D0C2C" w:rsidP="001A574C">
                      <w:pPr>
                        <w:jc w:val="right"/>
                        <w:rPr>
                          <w:rFonts w:ascii="Helvetica" w:hAnsi="Helvetica"/>
                          <w:color w:val="FFFFFF" w:themeColor="background1"/>
                          <w:sz w:val="32"/>
                          <w:szCs w:val="32"/>
                        </w:rPr>
                      </w:pPr>
                      <w:r w:rsidRPr="006D0C2C">
                        <w:rPr>
                          <w:rFonts w:ascii="Helvetica" w:hAnsi="Helvetica"/>
                          <w:color w:val="FFFFFF" w:themeColor="background1"/>
                          <w:sz w:val="32"/>
                          <w:szCs w:val="32"/>
                        </w:rPr>
                        <w:t>Dr. Keegan</w:t>
                      </w:r>
                    </w:p>
                  </w:txbxContent>
                </v:textbox>
                <w10:wrap type="square"/>
              </v:shape>
            </w:pict>
          </mc:Fallback>
        </mc:AlternateContent>
      </w:r>
      <w:r>
        <w:rPr>
          <w:rFonts w:ascii="Helvetica" w:hAnsi="Helvetica"/>
          <w:noProof/>
          <w:color w:val="365F91" w:themeColor="accent1" w:themeShade="BF"/>
        </w:rPr>
        <w:drawing>
          <wp:anchor distT="0" distB="0" distL="114300" distR="114300" simplePos="0" relativeHeight="251672575" behindDoc="0" locked="0" layoutInCell="1" allowOverlap="1" wp14:anchorId="4DCCA985" wp14:editId="2B09B07F">
            <wp:simplePos x="0" y="0"/>
            <wp:positionH relativeFrom="margin">
              <wp:posOffset>29210</wp:posOffset>
            </wp:positionH>
            <wp:positionV relativeFrom="margin">
              <wp:posOffset>2204</wp:posOffset>
            </wp:positionV>
            <wp:extent cx="6926580" cy="3657600"/>
            <wp:effectExtent l="0" t="0" r="0" b="0"/>
            <wp:wrapSquare wrapText="bothSides"/>
            <wp:docPr id="2" name="Picture 2" descr="Macintosh HD:Users:Brennan:Desktop:tumblr_ncru7sFNHg1sva8ejo1_12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ennan:Desktop:tumblr_ncru7sFNHg1sva8ejo1_1280.jpg"/>
                    <pic:cNvPicPr>
                      <a:picLocks noChangeAspect="1" noChangeArrowheads="1"/>
                    </pic:cNvPicPr>
                  </pic:nvPicPr>
                  <pic:blipFill rotWithShape="1">
                    <a:blip r:embed="rId10">
                      <a:extLst>
                        <a:ext uri="{28A0092B-C50C-407E-A947-70E740481C1C}">
                          <a14:useLocalDpi xmlns:a14="http://schemas.microsoft.com/office/drawing/2010/main" val="0"/>
                        </a:ext>
                      </a:extLst>
                    </a:blip>
                    <a:srcRect t="15642" b="14645"/>
                    <a:stretch/>
                  </pic:blipFill>
                  <pic:spPr bwMode="auto">
                    <a:xfrm>
                      <a:off x="0" y="0"/>
                      <a:ext cx="6926580" cy="3657600"/>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margin">
              <wp14:pctWidth>0</wp14:pctWidth>
            </wp14:sizeRelH>
            <wp14:sizeRelV relativeFrom="margin">
              <wp14:pctHeight>0</wp14:pctHeight>
            </wp14:sizeRelV>
          </wp:anchor>
        </w:drawing>
      </w:r>
    </w:p>
    <w:p w14:paraId="5D5372E9" w14:textId="02857A29" w:rsidR="009070C6" w:rsidRDefault="009070C6" w:rsidP="003C391A">
      <w:pPr>
        <w:contextualSpacing/>
        <w:rPr>
          <w:rFonts w:ascii="Helvetica" w:hAnsi="Helvetica"/>
          <w:color w:val="365F91" w:themeColor="accent1" w:themeShade="BF"/>
        </w:rPr>
        <w:sectPr w:rsidR="009070C6" w:rsidSect="00997B8B">
          <w:type w:val="continuous"/>
          <w:pgSz w:w="12240" w:h="15840"/>
          <w:pgMar w:top="720" w:right="720" w:bottom="1170" w:left="720" w:header="720" w:footer="720" w:gutter="0"/>
          <w:cols w:num="3" w:space="270"/>
          <w:docGrid w:linePitch="360"/>
        </w:sectPr>
      </w:pPr>
    </w:p>
    <w:p w14:paraId="0DC5D069" w14:textId="29F0DA05" w:rsidR="00305AAA" w:rsidRDefault="006D0C2C" w:rsidP="003C391A">
      <w:pPr>
        <w:contextualSpacing/>
        <w:rPr>
          <w:rFonts w:ascii="Helvetica" w:hAnsi="Helvetica"/>
          <w:sz w:val="20"/>
          <w:szCs w:val="20"/>
        </w:rPr>
        <w:sectPr w:rsidR="00305AAA" w:rsidSect="00305AAA">
          <w:type w:val="continuous"/>
          <w:pgSz w:w="12240" w:h="15840"/>
          <w:pgMar w:top="720" w:right="720" w:bottom="1170" w:left="720" w:header="720" w:footer="720" w:gutter="0"/>
          <w:cols w:num="3" w:space="270"/>
          <w:docGrid w:linePitch="360"/>
        </w:sectPr>
      </w:pPr>
      <w:r>
        <w:rPr>
          <w:noProof/>
        </w:rPr>
        <mc:AlternateContent>
          <mc:Choice Requires="wps">
            <w:drawing>
              <wp:anchor distT="0" distB="0" distL="114300" distR="114300" simplePos="0" relativeHeight="251683840" behindDoc="0" locked="0" layoutInCell="1" allowOverlap="1" wp14:anchorId="55401634" wp14:editId="7E392B0E">
                <wp:simplePos x="0" y="0"/>
                <wp:positionH relativeFrom="column">
                  <wp:posOffset>4665980</wp:posOffset>
                </wp:positionH>
                <wp:positionV relativeFrom="paragraph">
                  <wp:posOffset>4701540</wp:posOffset>
                </wp:positionV>
                <wp:extent cx="2286000" cy="878840"/>
                <wp:effectExtent l="0" t="0" r="0" b="0"/>
                <wp:wrapSquare wrapText="bothSides"/>
                <wp:docPr id="15" name="Text Box 15"/>
                <wp:cNvGraphicFramePr/>
                <a:graphic xmlns:a="http://schemas.openxmlformats.org/drawingml/2006/main">
                  <a:graphicData uri="http://schemas.microsoft.com/office/word/2010/wordprocessingShape">
                    <wps:wsp>
                      <wps:cNvSpPr txBox="1"/>
                      <wps:spPr>
                        <a:xfrm>
                          <a:off x="0" y="0"/>
                          <a:ext cx="2286000" cy="878840"/>
                        </a:xfrm>
                        <a:prstGeom prst="rect">
                          <a:avLst/>
                        </a:prstGeom>
                        <a:solidFill>
                          <a:schemeClr val="accent2">
                            <a:lumMod val="40000"/>
                            <a:lumOff val="60000"/>
                          </a:scheme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F37EB53" w14:textId="77777777" w:rsidR="005E27B0" w:rsidRPr="00E37B32" w:rsidRDefault="005E27B0" w:rsidP="00845AE3">
                            <w:pPr>
                              <w:rPr>
                                <w:rFonts w:ascii="Helvetica" w:hAnsi="Helvetica"/>
                                <w:sz w:val="30"/>
                                <w:szCs w:val="30"/>
                              </w:rPr>
                            </w:pPr>
                            <w:r w:rsidRPr="00E37B32">
                              <w:rPr>
                                <w:rFonts w:ascii="Helvetica" w:hAnsi="Helvetica"/>
                                <w:sz w:val="30"/>
                                <w:szCs w:val="30"/>
                              </w:rPr>
                              <w:t>What’s in this syllabus?</w:t>
                            </w:r>
                          </w:p>
                          <w:p w14:paraId="394BD13F" w14:textId="084D49E1" w:rsidR="005E27B0" w:rsidRPr="00845AE3" w:rsidRDefault="005E27B0" w:rsidP="00845AE3">
                            <w:pPr>
                              <w:rPr>
                                <w:rFonts w:ascii="Helvetica" w:hAnsi="Helvetica"/>
                                <w:color w:val="FFFFFF" w:themeColor="background1"/>
                              </w:rPr>
                            </w:pPr>
                            <w:r w:rsidRPr="00845AE3">
                              <w:rPr>
                                <w:rFonts w:ascii="Helvetica" w:hAnsi="Helvetica"/>
                                <w:color w:val="FFFFFF" w:themeColor="background1"/>
                              </w:rPr>
                              <w:t xml:space="preserve">Course </w:t>
                            </w:r>
                            <w:r>
                              <w:rPr>
                                <w:rFonts w:ascii="Helvetica" w:hAnsi="Helvetica"/>
                                <w:color w:val="FFFFFF" w:themeColor="background1"/>
                              </w:rPr>
                              <w:t>assignments</w:t>
                            </w:r>
                            <w:r w:rsidR="006A5255">
                              <w:rPr>
                                <w:rFonts w:ascii="Helvetica" w:hAnsi="Helvetica"/>
                                <w:color w:val="FFFFFF" w:themeColor="background1"/>
                              </w:rPr>
                              <w:tab/>
                            </w:r>
                            <w:r>
                              <w:rPr>
                                <w:rFonts w:ascii="Helvetica" w:hAnsi="Helvetica"/>
                                <w:color w:val="FFFFFF" w:themeColor="background1"/>
                              </w:rPr>
                              <w:t>2</w:t>
                            </w:r>
                          </w:p>
                          <w:p w14:paraId="0D45539E" w14:textId="1817FF21" w:rsidR="005E27B0" w:rsidRDefault="005E27B0" w:rsidP="00845AE3">
                            <w:pPr>
                              <w:rPr>
                                <w:rFonts w:ascii="Helvetica" w:hAnsi="Helvetica"/>
                                <w:color w:val="FFFFFF" w:themeColor="background1"/>
                              </w:rPr>
                            </w:pPr>
                            <w:r w:rsidRPr="00845AE3">
                              <w:rPr>
                                <w:rFonts w:ascii="Helvetica" w:hAnsi="Helvetica"/>
                                <w:color w:val="FFFFFF" w:themeColor="background1"/>
                              </w:rPr>
                              <w:t>Schedule</w:t>
                            </w:r>
                            <w:r>
                              <w:rPr>
                                <w:rFonts w:ascii="Helvetica" w:hAnsi="Helvetica"/>
                                <w:color w:val="FFFFFF" w:themeColor="background1"/>
                              </w:rPr>
                              <w:tab/>
                            </w:r>
                            <w:r>
                              <w:rPr>
                                <w:rFonts w:ascii="Helvetica" w:hAnsi="Helvetica"/>
                                <w:color w:val="FFFFFF" w:themeColor="background1"/>
                              </w:rPr>
                              <w:tab/>
                            </w:r>
                            <w:r w:rsidR="006A5255">
                              <w:rPr>
                                <w:rFonts w:ascii="Helvetica" w:hAnsi="Helvetica"/>
                                <w:color w:val="FFFFFF" w:themeColor="background1"/>
                              </w:rPr>
                              <w:tab/>
                            </w:r>
                            <w:r>
                              <w:rPr>
                                <w:rFonts w:ascii="Helvetica" w:hAnsi="Helvetica"/>
                                <w:color w:val="FFFFFF" w:themeColor="background1"/>
                              </w:rPr>
                              <w:t>4</w:t>
                            </w:r>
                          </w:p>
                          <w:p w14:paraId="2835188B" w14:textId="6BA345EA" w:rsidR="005E27B0" w:rsidRPr="00845AE3" w:rsidRDefault="002644E9" w:rsidP="00845AE3">
                            <w:pPr>
                              <w:rPr>
                                <w:rFonts w:ascii="Helvetica" w:hAnsi="Helvetica"/>
                                <w:color w:val="FFFFFF" w:themeColor="background1"/>
                              </w:rPr>
                            </w:pPr>
                            <w:r>
                              <w:rPr>
                                <w:rFonts w:ascii="Helvetica" w:hAnsi="Helvetica"/>
                                <w:color w:val="FFFFFF" w:themeColor="background1"/>
                              </w:rPr>
                              <w:t>The fine print</w:t>
                            </w:r>
                            <w:r>
                              <w:rPr>
                                <w:rFonts w:ascii="Helvetica" w:hAnsi="Helvetica"/>
                                <w:color w:val="FFFFFF" w:themeColor="background1"/>
                              </w:rPr>
                              <w:tab/>
                            </w:r>
                            <w:r>
                              <w:rPr>
                                <w:rFonts w:ascii="Helvetica" w:hAnsi="Helvetica"/>
                                <w:color w:val="FFFFFF" w:themeColor="background1"/>
                              </w:rPr>
                              <w:tab/>
                            </w:r>
                            <w:r w:rsidR="006A5255">
                              <w:rPr>
                                <w:rFonts w:ascii="Helvetica" w:hAnsi="Helvetica"/>
                                <w:color w:val="FFFFFF" w:themeColor="background1"/>
                              </w:rPr>
                              <w:tab/>
                            </w:r>
                            <w:r>
                              <w:rPr>
                                <w:rFonts w:ascii="Helvetica" w:hAnsi="Helvetica"/>
                                <w:color w:val="FFFFFF" w:themeColor="background1"/>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401634" id="Text Box 15" o:spid="_x0000_s1027" type="#_x0000_t202" style="position:absolute;margin-left:367.4pt;margin-top:370.2pt;width:180pt;height:69.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" fillcolor="#e5b8b7 [1301]" stroked="f">
                <v:textbox>
                  <w:txbxContent>
                    <w:p w14:paraId="4F37EB53" w14:textId="77777777" w:rsidR="005E27B0" w:rsidRPr="00E37B32" w:rsidRDefault="005E27B0" w:rsidP="00845AE3">
                      <w:pPr>
                        <w:rPr>
                          <w:rFonts w:ascii="Helvetica" w:hAnsi="Helvetica"/>
                          <w:sz w:val="30"/>
                          <w:szCs w:val="30"/>
                        </w:rPr>
                      </w:pPr>
                      <w:r w:rsidRPr="00E37B32">
                        <w:rPr>
                          <w:rFonts w:ascii="Helvetica" w:hAnsi="Helvetica"/>
                          <w:sz w:val="30"/>
                          <w:szCs w:val="30"/>
                        </w:rPr>
                        <w:t>What’s in this syllabus?</w:t>
                      </w:r>
                    </w:p>
                    <w:p w14:paraId="394BD13F" w14:textId="084D49E1" w:rsidR="005E27B0" w:rsidRPr="00845AE3" w:rsidRDefault="005E27B0" w:rsidP="00845AE3">
                      <w:pPr>
                        <w:rPr>
                          <w:rFonts w:ascii="Helvetica" w:hAnsi="Helvetica"/>
                          <w:color w:val="FFFFFF" w:themeColor="background1"/>
                        </w:rPr>
                      </w:pPr>
                      <w:r w:rsidRPr="00845AE3">
                        <w:rPr>
                          <w:rFonts w:ascii="Helvetica" w:hAnsi="Helvetica"/>
                          <w:color w:val="FFFFFF" w:themeColor="background1"/>
                        </w:rPr>
                        <w:t xml:space="preserve">Course </w:t>
                      </w:r>
                      <w:r>
                        <w:rPr>
                          <w:rFonts w:ascii="Helvetica" w:hAnsi="Helvetica"/>
                          <w:color w:val="FFFFFF" w:themeColor="background1"/>
                        </w:rPr>
                        <w:t>assignments</w:t>
                      </w:r>
                      <w:r w:rsidR="006A5255">
                        <w:rPr>
                          <w:rFonts w:ascii="Helvetica" w:hAnsi="Helvetica"/>
                          <w:color w:val="FFFFFF" w:themeColor="background1"/>
                        </w:rPr>
                        <w:tab/>
                      </w:r>
                      <w:r>
                        <w:rPr>
                          <w:rFonts w:ascii="Helvetica" w:hAnsi="Helvetica"/>
                          <w:color w:val="FFFFFF" w:themeColor="background1"/>
                        </w:rPr>
                        <w:t>2</w:t>
                      </w:r>
                    </w:p>
                    <w:p w14:paraId="0D45539E" w14:textId="1817FF21" w:rsidR="005E27B0" w:rsidRDefault="005E27B0" w:rsidP="00845AE3">
                      <w:pPr>
                        <w:rPr>
                          <w:rFonts w:ascii="Helvetica" w:hAnsi="Helvetica"/>
                          <w:color w:val="FFFFFF" w:themeColor="background1"/>
                        </w:rPr>
                      </w:pPr>
                      <w:r w:rsidRPr="00845AE3">
                        <w:rPr>
                          <w:rFonts w:ascii="Helvetica" w:hAnsi="Helvetica"/>
                          <w:color w:val="FFFFFF" w:themeColor="background1"/>
                        </w:rPr>
                        <w:t>Schedule</w:t>
                      </w:r>
                      <w:r>
                        <w:rPr>
                          <w:rFonts w:ascii="Helvetica" w:hAnsi="Helvetica"/>
                          <w:color w:val="FFFFFF" w:themeColor="background1"/>
                        </w:rPr>
                        <w:tab/>
                      </w:r>
                      <w:r>
                        <w:rPr>
                          <w:rFonts w:ascii="Helvetica" w:hAnsi="Helvetica"/>
                          <w:color w:val="FFFFFF" w:themeColor="background1"/>
                        </w:rPr>
                        <w:tab/>
                      </w:r>
                      <w:r w:rsidR="006A5255">
                        <w:rPr>
                          <w:rFonts w:ascii="Helvetica" w:hAnsi="Helvetica"/>
                          <w:color w:val="FFFFFF" w:themeColor="background1"/>
                        </w:rPr>
                        <w:tab/>
                      </w:r>
                      <w:r>
                        <w:rPr>
                          <w:rFonts w:ascii="Helvetica" w:hAnsi="Helvetica"/>
                          <w:color w:val="FFFFFF" w:themeColor="background1"/>
                        </w:rPr>
                        <w:t>4</w:t>
                      </w:r>
                    </w:p>
                    <w:p w14:paraId="2835188B" w14:textId="6BA345EA" w:rsidR="005E27B0" w:rsidRPr="00845AE3" w:rsidRDefault="002644E9" w:rsidP="00845AE3">
                      <w:pPr>
                        <w:rPr>
                          <w:rFonts w:ascii="Helvetica" w:hAnsi="Helvetica"/>
                          <w:color w:val="FFFFFF" w:themeColor="background1"/>
                        </w:rPr>
                      </w:pPr>
                      <w:r>
                        <w:rPr>
                          <w:rFonts w:ascii="Helvetica" w:hAnsi="Helvetica"/>
                          <w:color w:val="FFFFFF" w:themeColor="background1"/>
                        </w:rPr>
                        <w:t>The fine print</w:t>
                      </w:r>
                      <w:r>
                        <w:rPr>
                          <w:rFonts w:ascii="Helvetica" w:hAnsi="Helvetica"/>
                          <w:color w:val="FFFFFF" w:themeColor="background1"/>
                        </w:rPr>
                        <w:tab/>
                      </w:r>
                      <w:r>
                        <w:rPr>
                          <w:rFonts w:ascii="Helvetica" w:hAnsi="Helvetica"/>
                          <w:color w:val="FFFFFF" w:themeColor="background1"/>
                        </w:rPr>
                        <w:tab/>
                      </w:r>
                      <w:r w:rsidR="006A5255">
                        <w:rPr>
                          <w:rFonts w:ascii="Helvetica" w:hAnsi="Helvetica"/>
                          <w:color w:val="FFFFFF" w:themeColor="background1"/>
                        </w:rPr>
                        <w:tab/>
                      </w:r>
                      <w:r>
                        <w:rPr>
                          <w:rFonts w:ascii="Helvetica" w:hAnsi="Helvetica"/>
                          <w:color w:val="FFFFFF" w:themeColor="background1"/>
                        </w:rPr>
                        <w:t>7</w:t>
                      </w:r>
                    </w:p>
                  </w:txbxContent>
                </v:textbox>
                <w10:wrap type="square"/>
              </v:shape>
            </w:pict>
          </mc:Fallback>
        </mc:AlternateContent>
      </w:r>
      <w:r w:rsidR="00375291" w:rsidRPr="00375291">
        <w:rPr>
          <w:rFonts w:ascii="Helvetica" w:hAnsi="Helvetica"/>
          <w:sz w:val="20"/>
          <w:szCs w:val="20"/>
        </w:rPr>
        <w:t xml:space="preserve">This course will introduce you to the history </w:t>
      </w:r>
      <w:r w:rsidR="00370E44">
        <w:rPr>
          <w:rFonts w:ascii="Helvetica" w:hAnsi="Helvetica"/>
          <w:sz w:val="20"/>
          <w:szCs w:val="20"/>
        </w:rPr>
        <w:t>and contemporary realities of</w:t>
      </w:r>
      <w:r w:rsidR="00375291" w:rsidRPr="00375291">
        <w:rPr>
          <w:rFonts w:ascii="Helvetica" w:hAnsi="Helvetica"/>
          <w:sz w:val="20"/>
          <w:szCs w:val="20"/>
        </w:rPr>
        <w:t xml:space="preserve"> Native American</w:t>
      </w:r>
      <w:r w:rsidR="001A3E5A">
        <w:rPr>
          <w:rFonts w:ascii="Helvetica" w:hAnsi="Helvetica"/>
          <w:sz w:val="20"/>
          <w:szCs w:val="20"/>
        </w:rPr>
        <w:t xml:space="preserve"> life </w:t>
      </w:r>
      <w:r w:rsidR="00375291" w:rsidRPr="00375291">
        <w:rPr>
          <w:rFonts w:ascii="Helvetica" w:hAnsi="Helvetica"/>
          <w:sz w:val="20"/>
          <w:szCs w:val="20"/>
        </w:rPr>
        <w:t xml:space="preserve">in North America. We will evaluate and analyze the rich cultural, ceremonial, and ideological diversity of Native American religious </w:t>
      </w:r>
      <w:r w:rsidR="002B15EF">
        <w:rPr>
          <w:rFonts w:ascii="Helvetica" w:hAnsi="Helvetica"/>
          <w:sz w:val="20"/>
          <w:szCs w:val="20"/>
        </w:rPr>
        <w:t>traditions</w:t>
      </w:r>
      <w:r w:rsidR="00375291" w:rsidRPr="00375291">
        <w:rPr>
          <w:rFonts w:ascii="Helvetica" w:hAnsi="Helvetica"/>
          <w:sz w:val="20"/>
          <w:szCs w:val="20"/>
        </w:rPr>
        <w:t xml:space="preserve"> in diverse contexts: </w:t>
      </w:r>
      <w:r w:rsidR="00375291">
        <w:rPr>
          <w:rFonts w:ascii="Helvetica" w:hAnsi="Helvetica"/>
          <w:sz w:val="20"/>
          <w:szCs w:val="20"/>
        </w:rPr>
        <w:t xml:space="preserve">from </w:t>
      </w:r>
      <w:r w:rsidR="00375291" w:rsidRPr="00375291">
        <w:rPr>
          <w:rFonts w:ascii="Helvetica" w:hAnsi="Helvetica"/>
          <w:sz w:val="20"/>
          <w:szCs w:val="20"/>
        </w:rPr>
        <w:t>the Northeast to the Great Plains, from the Southeast to the Pacific Northwest. In addition to distinct tribal traditions, we will discuss several pan-Indian religious movements, including the Ghost Dance and the Native American Church. We will analyze how historical experiences, such as contact with Euro-American missionaries, settlers, and soldiers, the dispossession of tribal lands and cultural genocide</w:t>
      </w:r>
      <w:r w:rsidR="002B15EF">
        <w:rPr>
          <w:rFonts w:ascii="Helvetica" w:hAnsi="Helvetica"/>
          <w:sz w:val="20"/>
          <w:szCs w:val="20"/>
        </w:rPr>
        <w:t xml:space="preserve">, </w:t>
      </w:r>
      <w:r w:rsidR="00375291" w:rsidRPr="00375291">
        <w:rPr>
          <w:rFonts w:ascii="Helvetica" w:hAnsi="Helvetica"/>
          <w:sz w:val="20"/>
          <w:szCs w:val="20"/>
        </w:rPr>
        <w:t xml:space="preserve">affect </w:t>
      </w:r>
      <w:r w:rsidR="002B15EF">
        <w:rPr>
          <w:rFonts w:ascii="Helvetica" w:hAnsi="Helvetica"/>
          <w:sz w:val="20"/>
          <w:szCs w:val="20"/>
        </w:rPr>
        <w:t xml:space="preserve">communal religious life over time. </w:t>
      </w:r>
      <w:r w:rsidR="00375291" w:rsidRPr="00375291">
        <w:rPr>
          <w:rFonts w:ascii="Helvetica" w:hAnsi="Helvetica"/>
          <w:sz w:val="20"/>
          <w:szCs w:val="20"/>
        </w:rPr>
        <w:t>Throughout, we will develop and analyze theories and methods in the study of Native American religio</w:t>
      </w:r>
      <w:r w:rsidR="002B15EF">
        <w:rPr>
          <w:rFonts w:ascii="Helvetica" w:hAnsi="Helvetica"/>
          <w:sz w:val="20"/>
          <w:szCs w:val="20"/>
        </w:rPr>
        <w:t>us traditions</w:t>
      </w:r>
      <w:r w:rsidR="00375291" w:rsidRPr="00375291">
        <w:rPr>
          <w:rFonts w:ascii="Helvetica" w:hAnsi="Helvetica"/>
          <w:sz w:val="20"/>
          <w:szCs w:val="20"/>
        </w:rPr>
        <w:t xml:space="preserve">. </w:t>
      </w:r>
      <w:r w:rsidR="00CB21D7">
        <w:rPr>
          <w:rFonts w:ascii="Helvetica" w:hAnsi="Helvetica"/>
          <w:sz w:val="20"/>
          <w:szCs w:val="20"/>
        </w:rPr>
        <w:t>We will foreground the voices of Native scholars and artists and consider issues of representation</w:t>
      </w:r>
      <w:r w:rsidR="00A46915">
        <w:rPr>
          <w:rFonts w:ascii="Helvetica" w:hAnsi="Helvetica"/>
          <w:sz w:val="20"/>
          <w:szCs w:val="20"/>
        </w:rPr>
        <w:t xml:space="preserve"> and authenticity</w:t>
      </w:r>
      <w:r w:rsidR="00CB21D7">
        <w:rPr>
          <w:rFonts w:ascii="Helvetica" w:hAnsi="Helvetica"/>
          <w:sz w:val="20"/>
          <w:szCs w:val="20"/>
        </w:rPr>
        <w:t xml:space="preserve">. </w:t>
      </w:r>
      <w:r w:rsidR="00375291" w:rsidRPr="00375291">
        <w:rPr>
          <w:rFonts w:ascii="Helvetica" w:hAnsi="Helvetica"/>
          <w:sz w:val="20"/>
          <w:szCs w:val="20"/>
        </w:rPr>
        <w:t>We will consider what counts as “religion” in America and how religious traditions shape and are shaped by other forms of difference (race, class, gender, age, sexuality, etc.). We will wrestle with how to appreciate cultural continuities, account for historical changes and articulate new religious combinations. At the same time, we will tackle questions of violence, asymmetrical power, colonization and the need</w:t>
      </w:r>
      <w:r w:rsidR="004911EF">
        <w:rPr>
          <w:rFonts w:ascii="Helvetica" w:hAnsi="Helvetica"/>
          <w:sz w:val="20"/>
          <w:szCs w:val="20"/>
        </w:rPr>
        <w:t xml:space="preserve"> for decolonized methodologies.</w:t>
      </w:r>
    </w:p>
    <w:p w14:paraId="64A4C0ED" w14:textId="5DE319E5" w:rsidR="00164396" w:rsidRPr="00845AE3" w:rsidRDefault="00164396" w:rsidP="003C391A">
      <w:pPr>
        <w:contextualSpacing/>
        <w:rPr>
          <w:rFonts w:ascii="Helvetica" w:hAnsi="Helvetica"/>
          <w:color w:val="FFFFFF" w:themeColor="background1"/>
          <w:sz w:val="20"/>
          <w:szCs w:val="20"/>
        </w:rPr>
        <w:sectPr w:rsidR="00164396" w:rsidRPr="00845AE3" w:rsidSect="00997B8B">
          <w:type w:val="continuous"/>
          <w:pgSz w:w="12240" w:h="15840"/>
          <w:pgMar w:top="720" w:right="720" w:bottom="1170" w:left="720" w:header="720" w:footer="720" w:gutter="0"/>
          <w:cols w:num="3" w:space="270"/>
          <w:docGrid w:linePitch="360"/>
        </w:sectPr>
      </w:pPr>
    </w:p>
    <w:p w14:paraId="1B1261F0" w14:textId="77777777" w:rsidR="002B15EF" w:rsidRDefault="002B15EF" w:rsidP="003C391A">
      <w:pPr>
        <w:ind w:left="-270" w:firstLine="270"/>
        <w:contextualSpacing/>
        <w:rPr>
          <w:rFonts w:ascii="Helvetica" w:hAnsi="Helvetica"/>
          <w:color w:val="C0504D" w:themeColor="accent2"/>
          <w:sz w:val="28"/>
          <w:szCs w:val="28"/>
        </w:rPr>
      </w:pPr>
    </w:p>
    <w:p w14:paraId="59DEE5EF" w14:textId="6C653EFB" w:rsidR="00A519A2" w:rsidRPr="009B4D9D" w:rsidRDefault="002B15EF" w:rsidP="003C391A">
      <w:pPr>
        <w:ind w:left="-270" w:firstLine="270"/>
        <w:contextualSpacing/>
        <w:rPr>
          <w:rFonts w:ascii="Helvetica" w:hAnsi="Helvetica"/>
          <w:color w:val="C0504D" w:themeColor="accent2"/>
          <w:sz w:val="28"/>
          <w:szCs w:val="28"/>
        </w:rPr>
      </w:pPr>
      <w:r>
        <w:rPr>
          <w:noProof/>
        </w:rPr>
        <mc:AlternateContent>
          <mc:Choice Requires="wps">
            <w:drawing>
              <wp:anchor distT="0" distB="0" distL="114300" distR="114300" simplePos="0" relativeHeight="251685888" behindDoc="0" locked="0" layoutInCell="1" allowOverlap="1" wp14:anchorId="7664C473" wp14:editId="069958ED">
                <wp:simplePos x="0" y="0"/>
                <wp:positionH relativeFrom="column">
                  <wp:posOffset>-48638</wp:posOffset>
                </wp:positionH>
                <wp:positionV relativeFrom="paragraph">
                  <wp:posOffset>-212955</wp:posOffset>
                </wp:positionV>
                <wp:extent cx="6915150" cy="1371600"/>
                <wp:effectExtent l="0" t="0" r="6350" b="0"/>
                <wp:wrapSquare wrapText="bothSides"/>
                <wp:docPr id="1" name="Text Box 1"/>
                <wp:cNvGraphicFramePr/>
                <a:graphic xmlns:a="http://schemas.openxmlformats.org/drawingml/2006/main">
                  <a:graphicData uri="http://schemas.microsoft.com/office/word/2010/wordprocessingShape">
                    <wps:wsp>
                      <wps:cNvSpPr txBox="1"/>
                      <wps:spPr>
                        <a:xfrm>
                          <a:off x="0" y="0"/>
                          <a:ext cx="6915150" cy="1371600"/>
                        </a:xfrm>
                        <a:prstGeom prst="rect">
                          <a:avLst/>
                        </a:prstGeom>
                        <a:solidFill>
                          <a:srgbClr val="9AB6AD"/>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C35FAA1" w14:textId="77777777" w:rsidR="005E27B0" w:rsidRPr="009B4D9D" w:rsidRDefault="005E27B0" w:rsidP="006A3AFE">
                            <w:pPr>
                              <w:ind w:left="-270" w:firstLine="270"/>
                              <w:contextualSpacing/>
                              <w:rPr>
                                <w:rFonts w:ascii="Helvetica" w:hAnsi="Helvetica"/>
                                <w:color w:val="C0504D" w:themeColor="accent2"/>
                                <w:sz w:val="28"/>
                                <w:szCs w:val="28"/>
                              </w:rPr>
                            </w:pPr>
                            <w:r w:rsidRPr="009B4D9D">
                              <w:rPr>
                                <w:rFonts w:ascii="Helvetica" w:hAnsi="Helvetica"/>
                                <w:color w:val="C0504D" w:themeColor="accent2"/>
                                <w:sz w:val="28"/>
                                <w:szCs w:val="28"/>
                              </w:rPr>
                              <w:t>Course Objectives</w:t>
                            </w:r>
                          </w:p>
                          <w:p w14:paraId="5C0BCBBA" w14:textId="0ED5F961" w:rsidR="005E27B0" w:rsidRPr="006A3AFE" w:rsidRDefault="005E27B0" w:rsidP="006A3AFE">
                            <w:pPr>
                              <w:pStyle w:val="ListParagraph"/>
                              <w:tabs>
                                <w:tab w:val="left" w:pos="-180"/>
                              </w:tabs>
                              <w:ind w:left="90"/>
                              <w:rPr>
                                <w:rFonts w:ascii="Helvetica" w:hAnsi="Helvetica"/>
                                <w:sz w:val="20"/>
                                <w:szCs w:val="20"/>
                              </w:rPr>
                            </w:pPr>
                            <w:r>
                              <w:rPr>
                                <w:rFonts w:ascii="Wingdings" w:hAnsi="Wingdings"/>
                                <w:sz w:val="20"/>
                                <w:szCs w:val="20"/>
                              </w:rPr>
                              <w:t></w:t>
                            </w:r>
                            <w:r w:rsidRPr="000B4DBA">
                              <w:rPr>
                                <w:rFonts w:ascii="Helvetica" w:hAnsi="Helvetica"/>
                                <w:sz w:val="20"/>
                                <w:szCs w:val="20"/>
                              </w:rPr>
                              <w:t>Evaluate the religious expressions of diverse Native American communities by identifying key figures, groups, ideas, and events and synthesizing the connections between them;</w:t>
                            </w:r>
                            <w:r>
                              <w:rPr>
                                <w:rFonts w:ascii="Helvetica" w:hAnsi="Helvetica"/>
                                <w:sz w:val="20"/>
                                <w:szCs w:val="20"/>
                              </w:rPr>
                              <w:t xml:space="preserve"> </w:t>
                            </w:r>
                            <w:r>
                              <w:rPr>
                                <w:rFonts w:ascii="Wingdings" w:hAnsi="Wingdings"/>
                                <w:sz w:val="20"/>
                                <w:szCs w:val="20"/>
                              </w:rPr>
                              <w:t></w:t>
                            </w:r>
                            <w:r w:rsidRPr="006A3AFE">
                              <w:rPr>
                                <w:rFonts w:ascii="Helvetica" w:hAnsi="Helvetica"/>
                                <w:sz w:val="20"/>
                                <w:szCs w:val="20"/>
                              </w:rPr>
                              <w:t>Analyze religion’s intersection with politics, race, ethnicity,</w:t>
                            </w:r>
                            <w:r w:rsidR="00950289">
                              <w:rPr>
                                <w:rFonts w:ascii="Helvetica" w:hAnsi="Helvetica"/>
                                <w:sz w:val="20"/>
                                <w:szCs w:val="20"/>
                              </w:rPr>
                              <w:t xml:space="preserve"> gender, settler colonialism, and inequity,</w:t>
                            </w:r>
                            <w:r w:rsidRPr="006A3AFE">
                              <w:rPr>
                                <w:rFonts w:ascii="Helvetica" w:hAnsi="Helvetica"/>
                                <w:sz w:val="20"/>
                                <w:szCs w:val="20"/>
                              </w:rPr>
                              <w:t xml:space="preserve"> as well as literature, art, and culture; </w:t>
                            </w:r>
                            <w:r>
                              <w:rPr>
                                <w:rFonts w:ascii="Wingdings" w:hAnsi="Wingdings"/>
                                <w:sz w:val="20"/>
                                <w:szCs w:val="20"/>
                              </w:rPr>
                              <w:t></w:t>
                            </w:r>
                            <w:r w:rsidRPr="006A3AFE">
                              <w:rPr>
                                <w:rFonts w:ascii="Helvetica" w:hAnsi="Helvetica"/>
                                <w:sz w:val="20"/>
                                <w:szCs w:val="20"/>
                              </w:rPr>
                              <w:t>Develop fundamental methodological and theoretical concepts utilized in the study and analysis of Native American religion;</w:t>
                            </w:r>
                            <w:r>
                              <w:rPr>
                                <w:rFonts w:ascii="Helvetica" w:hAnsi="Helvetica"/>
                                <w:sz w:val="20"/>
                                <w:szCs w:val="20"/>
                              </w:rPr>
                              <w:t xml:space="preserve"> </w:t>
                            </w:r>
                            <w:r>
                              <w:rPr>
                                <w:rFonts w:ascii="Wingdings" w:hAnsi="Wingdings"/>
                                <w:sz w:val="20"/>
                                <w:szCs w:val="20"/>
                              </w:rPr>
                              <w:t></w:t>
                            </w:r>
                            <w:r w:rsidRPr="006A3AFE">
                              <w:rPr>
                                <w:rFonts w:ascii="Helvetica" w:hAnsi="Helvetica"/>
                                <w:sz w:val="20"/>
                                <w:szCs w:val="20"/>
                              </w:rPr>
                              <w:t>Develop research skills and improve ability to write analytically and comparatively about broad themes and historical moments, as well as specific texts and case studies;</w:t>
                            </w:r>
                            <w:r>
                              <w:rPr>
                                <w:rFonts w:ascii="Helvetica" w:hAnsi="Helvetica"/>
                                <w:sz w:val="20"/>
                                <w:szCs w:val="20"/>
                              </w:rPr>
                              <w:t xml:space="preserve"> </w:t>
                            </w:r>
                            <w:r>
                              <w:rPr>
                                <w:rFonts w:ascii="Wingdings" w:hAnsi="Wingdings"/>
                                <w:sz w:val="20"/>
                                <w:szCs w:val="20"/>
                              </w:rPr>
                              <w:t></w:t>
                            </w:r>
                            <w:r w:rsidRPr="00A519A2">
                              <w:rPr>
                                <w:rFonts w:ascii="Helvetica" w:hAnsi="Helvetica"/>
                                <w:sz w:val="20"/>
                                <w:szCs w:val="20"/>
                              </w:rPr>
                              <w:t>Design and implement a final research project using course material, as well as outside primary and secondary</w:t>
                            </w:r>
                            <w:r>
                              <w:rPr>
                                <w:rFonts w:ascii="Helvetica" w:hAnsi="Helvetica"/>
                                <w:sz w:val="20"/>
                                <w:szCs w:val="20"/>
                              </w:rPr>
                              <w:t xml:space="preserve"> sources.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64C473" id="Text Box 1" o:spid="_x0000_s1028" type="#_x0000_t202" style="position:absolute;left:0;text-align:left;margin-left:-3.85pt;margin-top:-16.75pt;width:544.5pt;height:108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" fillcolor="#9ab6ad" stroked="f">
                <v:textbox>
                  <w:txbxContent>
                    <w:p w14:paraId="6C35FAA1" w14:textId="77777777" w:rsidR="005E27B0" w:rsidRPr="009B4D9D" w:rsidRDefault="005E27B0" w:rsidP="006A3AFE">
                      <w:pPr>
                        <w:ind w:left="-270" w:firstLine="270"/>
                        <w:contextualSpacing/>
                        <w:rPr>
                          <w:rFonts w:ascii="Helvetica" w:hAnsi="Helvetica"/>
                          <w:color w:val="C0504D" w:themeColor="accent2"/>
                          <w:sz w:val="28"/>
                          <w:szCs w:val="28"/>
                        </w:rPr>
                      </w:pPr>
                      <w:r w:rsidRPr="009B4D9D">
                        <w:rPr>
                          <w:rFonts w:ascii="Helvetica" w:hAnsi="Helvetica"/>
                          <w:color w:val="C0504D" w:themeColor="accent2"/>
                          <w:sz w:val="28"/>
                          <w:szCs w:val="28"/>
                        </w:rPr>
                        <w:t>Course Objectives</w:t>
                      </w:r>
                    </w:p>
                    <w:p w14:paraId="5C0BCBBA" w14:textId="0ED5F961" w:rsidR="005E27B0" w:rsidRPr="006A3AFE" w:rsidRDefault="005E27B0" w:rsidP="006A3AFE">
                      <w:pPr>
                        <w:pStyle w:val="ListParagraph"/>
                        <w:tabs>
                          <w:tab w:val="left" w:pos="-180"/>
                        </w:tabs>
                        <w:ind w:left="90"/>
                        <w:rPr>
                          <w:rFonts w:ascii="Helvetica" w:hAnsi="Helvetica"/>
                          <w:sz w:val="20"/>
                          <w:szCs w:val="20"/>
                        </w:rPr>
                      </w:pPr>
                      <w:r>
                        <w:rPr>
                          <w:rFonts w:ascii="Wingdings" w:hAnsi="Wingdings"/>
                          <w:sz w:val="20"/>
                          <w:szCs w:val="20"/>
                        </w:rPr>
                        <w:t></w:t>
                      </w:r>
                      <w:r w:rsidRPr="000B4DBA">
                        <w:rPr>
                          <w:rFonts w:ascii="Helvetica" w:hAnsi="Helvetica"/>
                          <w:sz w:val="20"/>
                          <w:szCs w:val="20"/>
                        </w:rPr>
                        <w:t>Evaluate the religious expressions of diverse Native American communities by identifying key figures, groups, ideas, and events and synthesizing the connections between them;</w:t>
                      </w:r>
                      <w:r>
                        <w:rPr>
                          <w:rFonts w:ascii="Helvetica" w:hAnsi="Helvetica"/>
                          <w:sz w:val="20"/>
                          <w:szCs w:val="20"/>
                        </w:rPr>
                        <w:t xml:space="preserve"> </w:t>
                      </w:r>
                      <w:r>
                        <w:rPr>
                          <w:rFonts w:ascii="Wingdings" w:hAnsi="Wingdings"/>
                          <w:sz w:val="20"/>
                          <w:szCs w:val="20"/>
                        </w:rPr>
                        <w:t></w:t>
                      </w:r>
                      <w:r w:rsidRPr="006A3AFE">
                        <w:rPr>
                          <w:rFonts w:ascii="Helvetica" w:hAnsi="Helvetica"/>
                          <w:sz w:val="20"/>
                          <w:szCs w:val="20"/>
                        </w:rPr>
                        <w:t>Analyze religion’s intersection with politics, race, ethnicity,</w:t>
                      </w:r>
                      <w:r w:rsidR="00950289">
                        <w:rPr>
                          <w:rFonts w:ascii="Helvetica" w:hAnsi="Helvetica"/>
                          <w:sz w:val="20"/>
                          <w:szCs w:val="20"/>
                        </w:rPr>
                        <w:t xml:space="preserve"> gender, settler colonialism, and inequity,</w:t>
                      </w:r>
                      <w:r w:rsidRPr="006A3AFE">
                        <w:rPr>
                          <w:rFonts w:ascii="Helvetica" w:hAnsi="Helvetica"/>
                          <w:sz w:val="20"/>
                          <w:szCs w:val="20"/>
                        </w:rPr>
                        <w:t xml:space="preserve"> as well as literature, art, and culture; </w:t>
                      </w:r>
                      <w:r>
                        <w:rPr>
                          <w:rFonts w:ascii="Wingdings" w:hAnsi="Wingdings"/>
                          <w:sz w:val="20"/>
                          <w:szCs w:val="20"/>
                        </w:rPr>
                        <w:t></w:t>
                      </w:r>
                      <w:r w:rsidRPr="006A3AFE">
                        <w:rPr>
                          <w:rFonts w:ascii="Helvetica" w:hAnsi="Helvetica"/>
                          <w:sz w:val="20"/>
                          <w:szCs w:val="20"/>
                        </w:rPr>
                        <w:t>Develop fundamental methodological and theoretical concepts utilized in the study and analysis of Native American religion;</w:t>
                      </w:r>
                      <w:r>
                        <w:rPr>
                          <w:rFonts w:ascii="Helvetica" w:hAnsi="Helvetica"/>
                          <w:sz w:val="20"/>
                          <w:szCs w:val="20"/>
                        </w:rPr>
                        <w:t xml:space="preserve"> </w:t>
                      </w:r>
                      <w:r>
                        <w:rPr>
                          <w:rFonts w:ascii="Wingdings" w:hAnsi="Wingdings"/>
                          <w:sz w:val="20"/>
                          <w:szCs w:val="20"/>
                        </w:rPr>
                        <w:t></w:t>
                      </w:r>
                      <w:r w:rsidRPr="006A3AFE">
                        <w:rPr>
                          <w:rFonts w:ascii="Helvetica" w:hAnsi="Helvetica"/>
                          <w:sz w:val="20"/>
                          <w:szCs w:val="20"/>
                        </w:rPr>
                        <w:t>Develop research skills and improve ability to write analytically and comparatively about broad themes and historical moments, as well as specific texts and case studies;</w:t>
                      </w:r>
                      <w:r>
                        <w:rPr>
                          <w:rFonts w:ascii="Helvetica" w:hAnsi="Helvetica"/>
                          <w:sz w:val="20"/>
                          <w:szCs w:val="20"/>
                        </w:rPr>
                        <w:t xml:space="preserve"> </w:t>
                      </w:r>
                      <w:r>
                        <w:rPr>
                          <w:rFonts w:ascii="Wingdings" w:hAnsi="Wingdings"/>
                          <w:sz w:val="20"/>
                          <w:szCs w:val="20"/>
                        </w:rPr>
                        <w:t></w:t>
                      </w:r>
                      <w:r w:rsidRPr="00A519A2">
                        <w:rPr>
                          <w:rFonts w:ascii="Helvetica" w:hAnsi="Helvetica"/>
                          <w:sz w:val="20"/>
                          <w:szCs w:val="20"/>
                        </w:rPr>
                        <w:t>Design and implement a final research project using course material, as well as outside primary and secondary</w:t>
                      </w:r>
                      <w:r>
                        <w:rPr>
                          <w:rFonts w:ascii="Helvetica" w:hAnsi="Helvetica"/>
                          <w:sz w:val="20"/>
                          <w:szCs w:val="20"/>
                        </w:rPr>
                        <w:t xml:space="preserve"> sources.</w:t>
                      </w:r>
                    </w:p>
                  </w:txbxContent>
                </v:textbox>
                <w10:wrap type="square"/>
              </v:shape>
            </w:pict>
          </mc:Fallback>
        </mc:AlternateContent>
      </w:r>
      <w:r w:rsidR="00A519A2" w:rsidRPr="009B4D9D">
        <w:rPr>
          <w:rFonts w:ascii="Helvetica" w:hAnsi="Helvetica"/>
          <w:color w:val="C0504D" w:themeColor="accent2"/>
          <w:sz w:val="28"/>
          <w:szCs w:val="28"/>
        </w:rPr>
        <w:t>Required text</w:t>
      </w:r>
    </w:p>
    <w:p w14:paraId="03C91C2C" w14:textId="1896AD7B" w:rsidR="00B1275F" w:rsidRDefault="001A3E5A" w:rsidP="003C391A">
      <w:pPr>
        <w:ind w:left="-270" w:firstLine="270"/>
        <w:rPr>
          <w:rFonts w:ascii="Helvetica" w:eastAsia="Times New Roman" w:hAnsi="Helvetica"/>
          <w:sz w:val="20"/>
          <w:szCs w:val="20"/>
        </w:rPr>
      </w:pPr>
      <w:r>
        <w:rPr>
          <w:rFonts w:ascii="Helvetica" w:eastAsia="Times New Roman" w:hAnsi="Helvetica"/>
          <w:sz w:val="20"/>
          <w:szCs w:val="20"/>
        </w:rPr>
        <w:t xml:space="preserve">Suzanne Crawford O’Brien and Inés </w:t>
      </w:r>
      <w:proofErr w:type="spellStart"/>
      <w:r>
        <w:rPr>
          <w:rFonts w:ascii="Helvetica" w:eastAsia="Times New Roman" w:hAnsi="Helvetica"/>
          <w:sz w:val="20"/>
          <w:szCs w:val="20"/>
        </w:rPr>
        <w:t>Talamentez</w:t>
      </w:r>
      <w:proofErr w:type="spellEnd"/>
      <w:r w:rsidR="00005B0A">
        <w:rPr>
          <w:rFonts w:ascii="Helvetica" w:eastAsia="Times New Roman" w:hAnsi="Helvetica"/>
          <w:sz w:val="20"/>
          <w:szCs w:val="20"/>
        </w:rPr>
        <w:t>,</w:t>
      </w:r>
      <w:r w:rsidR="00CB73B0" w:rsidRPr="00A519A2">
        <w:rPr>
          <w:rFonts w:ascii="Helvetica" w:eastAsia="Times New Roman" w:hAnsi="Helvetica"/>
          <w:sz w:val="20"/>
          <w:szCs w:val="20"/>
        </w:rPr>
        <w:t xml:space="preserve"> </w:t>
      </w:r>
      <w:r>
        <w:rPr>
          <w:rFonts w:ascii="Helvetica" w:eastAsia="Times New Roman" w:hAnsi="Helvetica"/>
          <w:i/>
          <w:sz w:val="20"/>
          <w:szCs w:val="20"/>
        </w:rPr>
        <w:t xml:space="preserve">Religion and Culture in Native America </w:t>
      </w:r>
      <w:r w:rsidR="00005B0A">
        <w:rPr>
          <w:rFonts w:ascii="Helvetica" w:eastAsia="Times New Roman" w:hAnsi="Helvetica"/>
          <w:sz w:val="20"/>
          <w:szCs w:val="20"/>
        </w:rPr>
        <w:t>(</w:t>
      </w:r>
      <w:r>
        <w:rPr>
          <w:rFonts w:ascii="Helvetica" w:eastAsia="Times New Roman" w:hAnsi="Helvetica"/>
          <w:sz w:val="20"/>
          <w:szCs w:val="20"/>
        </w:rPr>
        <w:t>Rowman &amp; Littlefield, 2020)</w:t>
      </w:r>
      <w:r w:rsidR="00BB335F">
        <w:rPr>
          <w:rFonts w:ascii="Helvetica" w:eastAsia="Times New Roman" w:hAnsi="Helvetica"/>
          <w:sz w:val="20"/>
          <w:szCs w:val="20"/>
        </w:rPr>
        <w:t>.</w:t>
      </w:r>
    </w:p>
    <w:p w14:paraId="5729D07E" w14:textId="77777777" w:rsidR="002B15EF" w:rsidRDefault="002B15EF" w:rsidP="003C391A">
      <w:pPr>
        <w:ind w:left="-270" w:firstLine="270"/>
        <w:rPr>
          <w:rFonts w:ascii="Helvetica" w:hAnsi="Helvetica"/>
          <w:color w:val="FFC000"/>
          <w:sz w:val="28"/>
          <w:szCs w:val="28"/>
        </w:rPr>
      </w:pPr>
    </w:p>
    <w:p w14:paraId="412AB85F" w14:textId="7235B5D0" w:rsidR="002B15EF" w:rsidRDefault="002B15EF" w:rsidP="003C391A">
      <w:pPr>
        <w:ind w:left="-270" w:firstLine="270"/>
        <w:rPr>
          <w:rFonts w:ascii="Helvetica" w:hAnsi="Helvetica"/>
          <w:color w:val="FFC000"/>
          <w:sz w:val="28"/>
          <w:szCs w:val="28"/>
        </w:rPr>
      </w:pPr>
    </w:p>
    <w:p w14:paraId="118CE4FA" w14:textId="77777777" w:rsidR="006D0C2C" w:rsidRDefault="006D0C2C" w:rsidP="003C391A">
      <w:pPr>
        <w:ind w:left="-270" w:firstLine="270"/>
        <w:rPr>
          <w:rFonts w:ascii="Helvetica" w:hAnsi="Helvetica"/>
          <w:color w:val="FFC000"/>
          <w:sz w:val="28"/>
          <w:szCs w:val="28"/>
        </w:rPr>
      </w:pPr>
    </w:p>
    <w:p w14:paraId="344099E3" w14:textId="09168CF8" w:rsidR="00BB335F" w:rsidRPr="009B4D9D" w:rsidRDefault="00BB335F" w:rsidP="003C391A">
      <w:pPr>
        <w:ind w:left="-270" w:firstLine="270"/>
        <w:rPr>
          <w:rFonts w:ascii="Helvetica" w:eastAsia="Times New Roman" w:hAnsi="Helvetica"/>
          <w:sz w:val="20"/>
          <w:szCs w:val="20"/>
        </w:rPr>
        <w:sectPr w:rsidR="00BB335F" w:rsidRPr="009B4D9D" w:rsidSect="00A519A2">
          <w:type w:val="continuous"/>
          <w:pgSz w:w="12240" w:h="15840"/>
          <w:pgMar w:top="720" w:right="720" w:bottom="1170" w:left="720" w:header="720" w:footer="720" w:gutter="0"/>
          <w:cols w:space="720"/>
          <w:docGrid w:linePitch="360"/>
        </w:sectPr>
      </w:pPr>
      <w:r>
        <w:rPr>
          <w:rFonts w:ascii="Helvetica" w:hAnsi="Helvetica"/>
          <w:color w:val="FFC000"/>
          <w:sz w:val="28"/>
          <w:szCs w:val="28"/>
        </w:rPr>
        <w:lastRenderedPageBreak/>
        <w:t>Student Learning Outcomes</w:t>
      </w:r>
    </w:p>
    <w:p w14:paraId="34F05CC7" w14:textId="77587BEA" w:rsidR="00BB335F" w:rsidRPr="00BB335F" w:rsidRDefault="00BB335F" w:rsidP="00BB335F">
      <w:pPr>
        <w:pStyle w:val="ListParagraph"/>
        <w:numPr>
          <w:ilvl w:val="0"/>
          <w:numId w:val="17"/>
        </w:numPr>
        <w:ind w:left="0"/>
        <w:rPr>
          <w:rFonts w:ascii="Helvetica" w:hAnsi="Helvetica"/>
          <w:sz w:val="20"/>
          <w:szCs w:val="20"/>
        </w:rPr>
      </w:pPr>
      <w:r w:rsidRPr="00BB335F">
        <w:rPr>
          <w:rFonts w:ascii="Helvetica" w:hAnsi="Helvetica"/>
          <w:sz w:val="20"/>
          <w:szCs w:val="20"/>
        </w:rPr>
        <w:t xml:space="preserve">Students will recognize and explain the major theoretical perspectives and key issues of debate in the academic study of religion, evaluated in </w:t>
      </w:r>
      <w:r>
        <w:rPr>
          <w:rFonts w:ascii="Helvetica" w:hAnsi="Helvetica"/>
          <w:sz w:val="20"/>
          <w:szCs w:val="20"/>
        </w:rPr>
        <w:t>response</w:t>
      </w:r>
      <w:r w:rsidRPr="00BB335F">
        <w:rPr>
          <w:rFonts w:ascii="Helvetica" w:hAnsi="Helvetica"/>
          <w:sz w:val="20"/>
          <w:szCs w:val="20"/>
        </w:rPr>
        <w:t xml:space="preserve"> papers and a final paper;</w:t>
      </w:r>
    </w:p>
    <w:p w14:paraId="04241883" w14:textId="77777777" w:rsidR="00BB335F" w:rsidRPr="00BB335F" w:rsidRDefault="00BB335F" w:rsidP="00BB335F">
      <w:pPr>
        <w:pStyle w:val="ListParagraph"/>
        <w:numPr>
          <w:ilvl w:val="0"/>
          <w:numId w:val="17"/>
        </w:numPr>
        <w:ind w:left="0"/>
        <w:rPr>
          <w:rFonts w:ascii="Helvetica" w:hAnsi="Helvetica"/>
          <w:sz w:val="20"/>
          <w:szCs w:val="20"/>
        </w:rPr>
      </w:pPr>
      <w:r w:rsidRPr="00BB335F">
        <w:rPr>
          <w:rFonts w:ascii="Helvetica" w:hAnsi="Helvetica"/>
          <w:sz w:val="20"/>
          <w:szCs w:val="20"/>
        </w:rPr>
        <w:t xml:space="preserve">Students will demonstrate effective writing skills with the ability to craft a persuasive argument in defense of a coherent thesis statement using and analyzing supporting evidence from primary and secondary sources, evaluated in reflection papers and a final paper. </w:t>
      </w:r>
    </w:p>
    <w:p w14:paraId="3C62CA1C" w14:textId="77777777" w:rsidR="00BB335F" w:rsidRDefault="00BB335F" w:rsidP="001A3E5A">
      <w:pPr>
        <w:ind w:left="-540"/>
        <w:contextualSpacing/>
        <w:rPr>
          <w:rFonts w:ascii="Helvetica" w:hAnsi="Helvetica"/>
          <w:color w:val="FFC000"/>
          <w:sz w:val="28"/>
          <w:szCs w:val="28"/>
        </w:rPr>
      </w:pPr>
    </w:p>
    <w:p w14:paraId="626A9ECF" w14:textId="6AAC0D3F" w:rsidR="001A3E5A" w:rsidRPr="002B15EF" w:rsidRDefault="001A3E5A" w:rsidP="002B15EF">
      <w:pPr>
        <w:contextualSpacing/>
        <w:rPr>
          <w:rFonts w:ascii="Helvetica" w:hAnsi="Helvetica"/>
          <w:color w:val="FFC000"/>
          <w:sz w:val="28"/>
          <w:szCs w:val="28"/>
        </w:rPr>
      </w:pPr>
      <w:r>
        <w:rPr>
          <w:rFonts w:ascii="Helvetica" w:hAnsi="Helvetica" w:cs="Arial"/>
          <w:noProof/>
          <w:sz w:val="20"/>
          <w:szCs w:val="20"/>
        </w:rPr>
        <mc:AlternateContent>
          <mc:Choice Requires="wps">
            <w:drawing>
              <wp:anchor distT="0" distB="0" distL="114300" distR="114300" simplePos="0" relativeHeight="251673600" behindDoc="0" locked="0" layoutInCell="1" allowOverlap="1" wp14:anchorId="426BBE07" wp14:editId="67912365">
                <wp:simplePos x="0" y="0"/>
                <wp:positionH relativeFrom="column">
                  <wp:posOffset>-390458</wp:posOffset>
                </wp:positionH>
                <wp:positionV relativeFrom="paragraph">
                  <wp:posOffset>0</wp:posOffset>
                </wp:positionV>
                <wp:extent cx="2514600" cy="1219200"/>
                <wp:effectExtent l="0" t="0" r="0" b="0"/>
                <wp:wrapSquare wrapText="bothSides"/>
                <wp:docPr id="18" name="Text Box 18"/>
                <wp:cNvGraphicFramePr/>
                <a:graphic xmlns:a="http://schemas.openxmlformats.org/drawingml/2006/main">
                  <a:graphicData uri="http://schemas.microsoft.com/office/word/2010/wordprocessingShape">
                    <wps:wsp>
                      <wps:cNvSpPr txBox="1"/>
                      <wps:spPr>
                        <a:xfrm>
                          <a:off x="0" y="0"/>
                          <a:ext cx="2514600" cy="1219200"/>
                        </a:xfrm>
                        <a:prstGeom prst="rect">
                          <a:avLst/>
                        </a:prstGeom>
                        <a:solidFill>
                          <a:schemeClr val="accent2">
                            <a:lumMod val="40000"/>
                            <a:lumOff val="60000"/>
                          </a:scheme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F702D5E" w14:textId="5BADFE2E" w:rsidR="005E27B0" w:rsidRPr="005B4ACD" w:rsidRDefault="005E27B0" w:rsidP="009B25A8">
                            <w:pPr>
                              <w:contextualSpacing/>
                              <w:rPr>
                                <w:rFonts w:ascii="Helvetica" w:hAnsi="Helvetica"/>
                                <w:color w:val="FFFFFF" w:themeColor="background1"/>
                                <w:sz w:val="28"/>
                                <w:szCs w:val="28"/>
                              </w:rPr>
                            </w:pPr>
                            <w:r w:rsidRPr="005B4ACD">
                              <w:rPr>
                                <w:rFonts w:ascii="Helvetica" w:hAnsi="Helvetica"/>
                                <w:color w:val="FFFFFF" w:themeColor="background1"/>
                                <w:sz w:val="28"/>
                                <w:szCs w:val="28"/>
                              </w:rPr>
                              <w:t>Course Assignments</w:t>
                            </w:r>
                          </w:p>
                          <w:p w14:paraId="00ABA84C" w14:textId="08F69790" w:rsidR="00B65E8B" w:rsidRDefault="00B65E8B" w:rsidP="009B25A8">
                            <w:pPr>
                              <w:rPr>
                                <w:rFonts w:ascii="Helvetica" w:hAnsi="Helvetica"/>
                                <w:sz w:val="20"/>
                                <w:szCs w:val="20"/>
                              </w:rPr>
                            </w:pPr>
                            <w:r>
                              <w:rPr>
                                <w:rFonts w:ascii="Helvetica" w:hAnsi="Helvetica"/>
                                <w:sz w:val="20"/>
                                <w:szCs w:val="20"/>
                              </w:rPr>
                              <w:t>Participation</w:t>
                            </w:r>
                            <w:r>
                              <w:rPr>
                                <w:rFonts w:ascii="Helvetica" w:hAnsi="Helvetica"/>
                                <w:sz w:val="20"/>
                                <w:szCs w:val="20"/>
                              </w:rPr>
                              <w:tab/>
                            </w:r>
                            <w:r>
                              <w:rPr>
                                <w:rFonts w:ascii="Helvetica" w:hAnsi="Helvetica"/>
                                <w:sz w:val="20"/>
                                <w:szCs w:val="20"/>
                              </w:rPr>
                              <w:tab/>
                            </w:r>
                            <w:r>
                              <w:rPr>
                                <w:rFonts w:ascii="Helvetica" w:hAnsi="Helvetica"/>
                                <w:sz w:val="20"/>
                                <w:szCs w:val="20"/>
                              </w:rPr>
                              <w:tab/>
                              <w:t>200 pts.</w:t>
                            </w:r>
                          </w:p>
                          <w:p w14:paraId="079539B1" w14:textId="7F65D50F" w:rsidR="00D62F35" w:rsidRDefault="00D62F35" w:rsidP="009B25A8">
                            <w:pPr>
                              <w:rPr>
                                <w:rFonts w:ascii="Helvetica" w:hAnsi="Helvetica"/>
                                <w:sz w:val="20"/>
                                <w:szCs w:val="20"/>
                              </w:rPr>
                            </w:pPr>
                            <w:r>
                              <w:rPr>
                                <w:rFonts w:ascii="Helvetica" w:hAnsi="Helvetica"/>
                                <w:sz w:val="20"/>
                                <w:szCs w:val="20"/>
                              </w:rPr>
                              <w:t>Discussion Questions</w:t>
                            </w:r>
                            <w:r>
                              <w:rPr>
                                <w:rFonts w:ascii="Helvetica" w:hAnsi="Helvetica"/>
                                <w:sz w:val="20"/>
                                <w:szCs w:val="20"/>
                              </w:rPr>
                              <w:tab/>
                            </w:r>
                            <w:r>
                              <w:rPr>
                                <w:rFonts w:ascii="Helvetica" w:hAnsi="Helvetica"/>
                                <w:sz w:val="20"/>
                                <w:szCs w:val="20"/>
                              </w:rPr>
                              <w:tab/>
                              <w:t>100 pts.</w:t>
                            </w:r>
                          </w:p>
                          <w:p w14:paraId="59F4F071" w14:textId="5E594D6F" w:rsidR="001A3E5A" w:rsidRDefault="001A3E5A" w:rsidP="009B25A8">
                            <w:pPr>
                              <w:rPr>
                                <w:rFonts w:ascii="Helvetica" w:hAnsi="Helvetica"/>
                                <w:sz w:val="20"/>
                                <w:szCs w:val="20"/>
                              </w:rPr>
                            </w:pPr>
                            <w:r>
                              <w:rPr>
                                <w:rFonts w:ascii="Helvetica" w:hAnsi="Helvetica"/>
                                <w:sz w:val="20"/>
                                <w:szCs w:val="20"/>
                              </w:rPr>
                              <w:t>Quizzes</w:t>
                            </w:r>
                            <w:r>
                              <w:rPr>
                                <w:rFonts w:ascii="Helvetica" w:hAnsi="Helvetica"/>
                                <w:sz w:val="20"/>
                                <w:szCs w:val="20"/>
                              </w:rPr>
                              <w:tab/>
                            </w:r>
                            <w:r>
                              <w:rPr>
                                <w:rFonts w:ascii="Helvetica" w:hAnsi="Helvetica"/>
                                <w:sz w:val="20"/>
                                <w:szCs w:val="20"/>
                              </w:rPr>
                              <w:tab/>
                            </w:r>
                            <w:r>
                              <w:rPr>
                                <w:rFonts w:ascii="Helvetica" w:hAnsi="Helvetica"/>
                                <w:sz w:val="20"/>
                                <w:szCs w:val="20"/>
                              </w:rPr>
                              <w:tab/>
                              <w:t>200 pts.</w:t>
                            </w:r>
                          </w:p>
                          <w:p w14:paraId="33178768" w14:textId="51B4B53E" w:rsidR="005E27B0" w:rsidRDefault="005E27B0" w:rsidP="009B25A8">
                            <w:pPr>
                              <w:rPr>
                                <w:rFonts w:ascii="Helvetica" w:hAnsi="Helvetica"/>
                                <w:sz w:val="20"/>
                                <w:szCs w:val="20"/>
                              </w:rPr>
                            </w:pPr>
                            <w:r>
                              <w:rPr>
                                <w:rFonts w:ascii="Helvetica" w:hAnsi="Helvetica"/>
                                <w:sz w:val="20"/>
                                <w:szCs w:val="20"/>
                              </w:rPr>
                              <w:t>Response Paper</w:t>
                            </w:r>
                            <w:r w:rsidR="001A3E5A">
                              <w:rPr>
                                <w:rFonts w:ascii="Helvetica" w:hAnsi="Helvetica"/>
                                <w:sz w:val="20"/>
                                <w:szCs w:val="20"/>
                              </w:rPr>
                              <w:t>s</w:t>
                            </w:r>
                            <w:r>
                              <w:rPr>
                                <w:rFonts w:ascii="Helvetica" w:hAnsi="Helvetica"/>
                                <w:sz w:val="20"/>
                                <w:szCs w:val="20"/>
                              </w:rPr>
                              <w:tab/>
                            </w:r>
                            <w:r>
                              <w:rPr>
                                <w:rFonts w:ascii="Helvetica" w:hAnsi="Helvetica"/>
                                <w:sz w:val="20"/>
                                <w:szCs w:val="20"/>
                              </w:rPr>
                              <w:tab/>
                            </w:r>
                            <w:r w:rsidR="001A3E5A">
                              <w:rPr>
                                <w:rFonts w:ascii="Helvetica" w:hAnsi="Helvetica"/>
                                <w:sz w:val="20"/>
                                <w:szCs w:val="20"/>
                              </w:rPr>
                              <w:t>2</w:t>
                            </w:r>
                            <w:r>
                              <w:rPr>
                                <w:rFonts w:ascii="Helvetica" w:hAnsi="Helvetica"/>
                                <w:sz w:val="20"/>
                                <w:szCs w:val="20"/>
                              </w:rPr>
                              <w:t>00 pts.</w:t>
                            </w:r>
                          </w:p>
                          <w:p w14:paraId="763664CA" w14:textId="78715A61" w:rsidR="005E27B0" w:rsidRDefault="005E27B0" w:rsidP="009B25A8">
                            <w:pPr>
                              <w:rPr>
                                <w:rFonts w:ascii="Helvetica" w:hAnsi="Helvetica"/>
                                <w:sz w:val="20"/>
                                <w:szCs w:val="20"/>
                              </w:rPr>
                            </w:pPr>
                            <w:r>
                              <w:rPr>
                                <w:rFonts w:ascii="Helvetica" w:hAnsi="Helvetica"/>
                                <w:sz w:val="20"/>
                                <w:szCs w:val="20"/>
                              </w:rPr>
                              <w:t>Annotated Bibliography</w:t>
                            </w:r>
                            <w:r>
                              <w:rPr>
                                <w:rFonts w:ascii="Helvetica" w:hAnsi="Helvetica"/>
                                <w:sz w:val="20"/>
                                <w:szCs w:val="20"/>
                              </w:rPr>
                              <w:tab/>
                            </w:r>
                            <w:r>
                              <w:rPr>
                                <w:rFonts w:ascii="Helvetica" w:hAnsi="Helvetica"/>
                                <w:sz w:val="20"/>
                                <w:szCs w:val="20"/>
                              </w:rPr>
                              <w:tab/>
                              <w:t>100 pts.</w:t>
                            </w:r>
                          </w:p>
                          <w:p w14:paraId="73655B3C" w14:textId="52426B9A" w:rsidR="005E27B0" w:rsidRDefault="005E27B0" w:rsidP="009B25A8">
                            <w:pPr>
                              <w:rPr>
                                <w:rFonts w:ascii="Helvetica" w:hAnsi="Helvetica"/>
                                <w:sz w:val="20"/>
                                <w:szCs w:val="20"/>
                              </w:rPr>
                            </w:pPr>
                            <w:r w:rsidRPr="009B25A8">
                              <w:rPr>
                                <w:rFonts w:ascii="Helvetica" w:hAnsi="Helvetica"/>
                                <w:sz w:val="20"/>
                                <w:szCs w:val="20"/>
                              </w:rPr>
                              <w:t>F</w:t>
                            </w:r>
                            <w:r>
                              <w:rPr>
                                <w:rFonts w:ascii="Helvetica" w:hAnsi="Helvetica"/>
                                <w:sz w:val="20"/>
                                <w:szCs w:val="20"/>
                              </w:rPr>
                              <w:t xml:space="preserve">inal Paper </w:t>
                            </w:r>
                            <w:r w:rsidR="006A5255">
                              <w:rPr>
                                <w:rFonts w:ascii="Helvetica" w:hAnsi="Helvetica"/>
                                <w:sz w:val="20"/>
                                <w:szCs w:val="20"/>
                              </w:rPr>
                              <w:tab/>
                            </w:r>
                            <w:r w:rsidR="006A5255">
                              <w:rPr>
                                <w:rFonts w:ascii="Helvetica" w:hAnsi="Helvetica"/>
                                <w:sz w:val="20"/>
                                <w:szCs w:val="20"/>
                              </w:rPr>
                              <w:tab/>
                            </w:r>
                            <w:r>
                              <w:rPr>
                                <w:rFonts w:ascii="Helvetica" w:hAnsi="Helvetica"/>
                                <w:sz w:val="20"/>
                                <w:szCs w:val="20"/>
                              </w:rPr>
                              <w:tab/>
                            </w:r>
                            <w:r w:rsidR="00D62F35">
                              <w:rPr>
                                <w:rFonts w:ascii="Helvetica" w:hAnsi="Helvetica"/>
                                <w:sz w:val="20"/>
                                <w:szCs w:val="20"/>
                              </w:rPr>
                              <w:t>2</w:t>
                            </w:r>
                            <w:r w:rsidRPr="009B25A8">
                              <w:rPr>
                                <w:rFonts w:ascii="Helvetica" w:hAnsi="Helvetica"/>
                                <w:sz w:val="20"/>
                                <w:szCs w:val="20"/>
                              </w:rPr>
                              <w:t xml:space="preserve">00 </w:t>
                            </w:r>
                            <w:r>
                              <w:rPr>
                                <w:rFonts w:ascii="Helvetica" w:hAnsi="Helvetica"/>
                                <w:sz w:val="20"/>
                                <w:szCs w:val="20"/>
                              </w:rPr>
                              <w:t>pts.</w:t>
                            </w:r>
                          </w:p>
                          <w:p w14:paraId="292D4360" w14:textId="77777777" w:rsidR="005E27B0" w:rsidRDefault="005E27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6BBE07" id="Text Box 18" o:spid="_x0000_s1029" type="#_x0000_t202" style="position:absolute;left:0;text-align:left;margin-left:-30.75pt;margin-top:0;width:198pt;height:9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" fillcolor="#e5b8b7 [1301]" stroked="f">
                <v:textbox>
                  <w:txbxContent>
                    <w:p w14:paraId="1F702D5E" w14:textId="5BADFE2E" w:rsidR="005E27B0" w:rsidRPr="005B4ACD" w:rsidRDefault="005E27B0" w:rsidP="009B25A8">
                      <w:pPr>
                        <w:contextualSpacing/>
                        <w:rPr>
                          <w:rFonts w:ascii="Helvetica" w:hAnsi="Helvetica"/>
                          <w:color w:val="FFFFFF" w:themeColor="background1"/>
                          <w:sz w:val="28"/>
                          <w:szCs w:val="28"/>
                        </w:rPr>
                      </w:pPr>
                      <w:r w:rsidRPr="005B4ACD">
                        <w:rPr>
                          <w:rFonts w:ascii="Helvetica" w:hAnsi="Helvetica"/>
                          <w:color w:val="FFFFFF" w:themeColor="background1"/>
                          <w:sz w:val="28"/>
                          <w:szCs w:val="28"/>
                        </w:rPr>
                        <w:t>Course Assignments</w:t>
                      </w:r>
                    </w:p>
                    <w:p w14:paraId="00ABA84C" w14:textId="08F69790" w:rsidR="00B65E8B" w:rsidRDefault="00B65E8B" w:rsidP="009B25A8">
                      <w:pPr>
                        <w:rPr>
                          <w:rFonts w:ascii="Helvetica" w:hAnsi="Helvetica"/>
                          <w:sz w:val="20"/>
                          <w:szCs w:val="20"/>
                        </w:rPr>
                      </w:pPr>
                      <w:r>
                        <w:rPr>
                          <w:rFonts w:ascii="Helvetica" w:hAnsi="Helvetica"/>
                          <w:sz w:val="20"/>
                          <w:szCs w:val="20"/>
                        </w:rPr>
                        <w:t>Participation</w:t>
                      </w:r>
                      <w:r>
                        <w:rPr>
                          <w:rFonts w:ascii="Helvetica" w:hAnsi="Helvetica"/>
                          <w:sz w:val="20"/>
                          <w:szCs w:val="20"/>
                        </w:rPr>
                        <w:tab/>
                      </w:r>
                      <w:r>
                        <w:rPr>
                          <w:rFonts w:ascii="Helvetica" w:hAnsi="Helvetica"/>
                          <w:sz w:val="20"/>
                          <w:szCs w:val="20"/>
                        </w:rPr>
                        <w:tab/>
                      </w:r>
                      <w:r>
                        <w:rPr>
                          <w:rFonts w:ascii="Helvetica" w:hAnsi="Helvetica"/>
                          <w:sz w:val="20"/>
                          <w:szCs w:val="20"/>
                        </w:rPr>
                        <w:tab/>
                        <w:t>200 pts.</w:t>
                      </w:r>
                    </w:p>
                    <w:p w14:paraId="079539B1" w14:textId="7F65D50F" w:rsidR="00D62F35" w:rsidRDefault="00D62F35" w:rsidP="009B25A8">
                      <w:pPr>
                        <w:rPr>
                          <w:rFonts w:ascii="Helvetica" w:hAnsi="Helvetica"/>
                          <w:sz w:val="20"/>
                          <w:szCs w:val="20"/>
                        </w:rPr>
                      </w:pPr>
                      <w:r>
                        <w:rPr>
                          <w:rFonts w:ascii="Helvetica" w:hAnsi="Helvetica"/>
                          <w:sz w:val="20"/>
                          <w:szCs w:val="20"/>
                        </w:rPr>
                        <w:t>Discussion Questions</w:t>
                      </w:r>
                      <w:r>
                        <w:rPr>
                          <w:rFonts w:ascii="Helvetica" w:hAnsi="Helvetica"/>
                          <w:sz w:val="20"/>
                          <w:szCs w:val="20"/>
                        </w:rPr>
                        <w:tab/>
                      </w:r>
                      <w:r>
                        <w:rPr>
                          <w:rFonts w:ascii="Helvetica" w:hAnsi="Helvetica"/>
                          <w:sz w:val="20"/>
                          <w:szCs w:val="20"/>
                        </w:rPr>
                        <w:tab/>
                        <w:t>100 pts.</w:t>
                      </w:r>
                    </w:p>
                    <w:p w14:paraId="59F4F071" w14:textId="5E594D6F" w:rsidR="001A3E5A" w:rsidRDefault="001A3E5A" w:rsidP="009B25A8">
                      <w:pPr>
                        <w:rPr>
                          <w:rFonts w:ascii="Helvetica" w:hAnsi="Helvetica"/>
                          <w:sz w:val="20"/>
                          <w:szCs w:val="20"/>
                        </w:rPr>
                      </w:pPr>
                      <w:r>
                        <w:rPr>
                          <w:rFonts w:ascii="Helvetica" w:hAnsi="Helvetica"/>
                          <w:sz w:val="20"/>
                          <w:szCs w:val="20"/>
                        </w:rPr>
                        <w:t>Quizzes</w:t>
                      </w:r>
                      <w:r>
                        <w:rPr>
                          <w:rFonts w:ascii="Helvetica" w:hAnsi="Helvetica"/>
                          <w:sz w:val="20"/>
                          <w:szCs w:val="20"/>
                        </w:rPr>
                        <w:tab/>
                      </w:r>
                      <w:r>
                        <w:rPr>
                          <w:rFonts w:ascii="Helvetica" w:hAnsi="Helvetica"/>
                          <w:sz w:val="20"/>
                          <w:szCs w:val="20"/>
                        </w:rPr>
                        <w:tab/>
                      </w:r>
                      <w:r>
                        <w:rPr>
                          <w:rFonts w:ascii="Helvetica" w:hAnsi="Helvetica"/>
                          <w:sz w:val="20"/>
                          <w:szCs w:val="20"/>
                        </w:rPr>
                        <w:tab/>
                        <w:t>200 pts.</w:t>
                      </w:r>
                    </w:p>
                    <w:p w14:paraId="33178768" w14:textId="51B4B53E" w:rsidR="005E27B0" w:rsidRDefault="005E27B0" w:rsidP="009B25A8">
                      <w:pPr>
                        <w:rPr>
                          <w:rFonts w:ascii="Helvetica" w:hAnsi="Helvetica"/>
                          <w:sz w:val="20"/>
                          <w:szCs w:val="20"/>
                        </w:rPr>
                      </w:pPr>
                      <w:r>
                        <w:rPr>
                          <w:rFonts w:ascii="Helvetica" w:hAnsi="Helvetica"/>
                          <w:sz w:val="20"/>
                          <w:szCs w:val="20"/>
                        </w:rPr>
                        <w:t>Response Paper</w:t>
                      </w:r>
                      <w:r w:rsidR="001A3E5A">
                        <w:rPr>
                          <w:rFonts w:ascii="Helvetica" w:hAnsi="Helvetica"/>
                          <w:sz w:val="20"/>
                          <w:szCs w:val="20"/>
                        </w:rPr>
                        <w:t>s</w:t>
                      </w:r>
                      <w:r>
                        <w:rPr>
                          <w:rFonts w:ascii="Helvetica" w:hAnsi="Helvetica"/>
                          <w:sz w:val="20"/>
                          <w:szCs w:val="20"/>
                        </w:rPr>
                        <w:tab/>
                      </w:r>
                      <w:r>
                        <w:rPr>
                          <w:rFonts w:ascii="Helvetica" w:hAnsi="Helvetica"/>
                          <w:sz w:val="20"/>
                          <w:szCs w:val="20"/>
                        </w:rPr>
                        <w:tab/>
                      </w:r>
                      <w:r w:rsidR="001A3E5A">
                        <w:rPr>
                          <w:rFonts w:ascii="Helvetica" w:hAnsi="Helvetica"/>
                          <w:sz w:val="20"/>
                          <w:szCs w:val="20"/>
                        </w:rPr>
                        <w:t>2</w:t>
                      </w:r>
                      <w:r>
                        <w:rPr>
                          <w:rFonts w:ascii="Helvetica" w:hAnsi="Helvetica"/>
                          <w:sz w:val="20"/>
                          <w:szCs w:val="20"/>
                        </w:rPr>
                        <w:t>00 pts.</w:t>
                      </w:r>
                    </w:p>
                    <w:p w14:paraId="763664CA" w14:textId="78715A61" w:rsidR="005E27B0" w:rsidRDefault="005E27B0" w:rsidP="009B25A8">
                      <w:pPr>
                        <w:rPr>
                          <w:rFonts w:ascii="Helvetica" w:hAnsi="Helvetica"/>
                          <w:sz w:val="20"/>
                          <w:szCs w:val="20"/>
                        </w:rPr>
                      </w:pPr>
                      <w:r>
                        <w:rPr>
                          <w:rFonts w:ascii="Helvetica" w:hAnsi="Helvetica"/>
                          <w:sz w:val="20"/>
                          <w:szCs w:val="20"/>
                        </w:rPr>
                        <w:t>Annotated Bibliography</w:t>
                      </w:r>
                      <w:r>
                        <w:rPr>
                          <w:rFonts w:ascii="Helvetica" w:hAnsi="Helvetica"/>
                          <w:sz w:val="20"/>
                          <w:szCs w:val="20"/>
                        </w:rPr>
                        <w:tab/>
                      </w:r>
                      <w:r>
                        <w:rPr>
                          <w:rFonts w:ascii="Helvetica" w:hAnsi="Helvetica"/>
                          <w:sz w:val="20"/>
                          <w:szCs w:val="20"/>
                        </w:rPr>
                        <w:tab/>
                        <w:t>100 pts.</w:t>
                      </w:r>
                    </w:p>
                    <w:p w14:paraId="73655B3C" w14:textId="52426B9A" w:rsidR="005E27B0" w:rsidRDefault="005E27B0" w:rsidP="009B25A8">
                      <w:pPr>
                        <w:rPr>
                          <w:rFonts w:ascii="Helvetica" w:hAnsi="Helvetica"/>
                          <w:sz w:val="20"/>
                          <w:szCs w:val="20"/>
                        </w:rPr>
                      </w:pPr>
                      <w:r w:rsidRPr="009B25A8">
                        <w:rPr>
                          <w:rFonts w:ascii="Helvetica" w:hAnsi="Helvetica"/>
                          <w:sz w:val="20"/>
                          <w:szCs w:val="20"/>
                        </w:rPr>
                        <w:t>F</w:t>
                      </w:r>
                      <w:r>
                        <w:rPr>
                          <w:rFonts w:ascii="Helvetica" w:hAnsi="Helvetica"/>
                          <w:sz w:val="20"/>
                          <w:szCs w:val="20"/>
                        </w:rPr>
                        <w:t xml:space="preserve">inal Paper </w:t>
                      </w:r>
                      <w:r w:rsidR="006A5255">
                        <w:rPr>
                          <w:rFonts w:ascii="Helvetica" w:hAnsi="Helvetica"/>
                          <w:sz w:val="20"/>
                          <w:szCs w:val="20"/>
                        </w:rPr>
                        <w:tab/>
                      </w:r>
                      <w:r w:rsidR="006A5255">
                        <w:rPr>
                          <w:rFonts w:ascii="Helvetica" w:hAnsi="Helvetica"/>
                          <w:sz w:val="20"/>
                          <w:szCs w:val="20"/>
                        </w:rPr>
                        <w:tab/>
                      </w:r>
                      <w:r>
                        <w:rPr>
                          <w:rFonts w:ascii="Helvetica" w:hAnsi="Helvetica"/>
                          <w:sz w:val="20"/>
                          <w:szCs w:val="20"/>
                        </w:rPr>
                        <w:tab/>
                      </w:r>
                      <w:r w:rsidR="00D62F35">
                        <w:rPr>
                          <w:rFonts w:ascii="Helvetica" w:hAnsi="Helvetica"/>
                          <w:sz w:val="20"/>
                          <w:szCs w:val="20"/>
                        </w:rPr>
                        <w:t>2</w:t>
                      </w:r>
                      <w:r w:rsidRPr="009B25A8">
                        <w:rPr>
                          <w:rFonts w:ascii="Helvetica" w:hAnsi="Helvetica"/>
                          <w:sz w:val="20"/>
                          <w:szCs w:val="20"/>
                        </w:rPr>
                        <w:t xml:space="preserve">00 </w:t>
                      </w:r>
                      <w:r>
                        <w:rPr>
                          <w:rFonts w:ascii="Helvetica" w:hAnsi="Helvetica"/>
                          <w:sz w:val="20"/>
                          <w:szCs w:val="20"/>
                        </w:rPr>
                        <w:t>pts.</w:t>
                      </w:r>
                    </w:p>
                    <w:p w14:paraId="292D4360" w14:textId="77777777" w:rsidR="005E27B0" w:rsidRDefault="005E27B0"/>
                  </w:txbxContent>
                </v:textbox>
                <w10:wrap type="square"/>
              </v:shape>
            </w:pict>
          </mc:Fallback>
        </mc:AlternateContent>
      </w:r>
      <w:r w:rsidRPr="00D45FB2">
        <w:rPr>
          <w:rFonts w:ascii="Helvetica" w:hAnsi="Helvetica"/>
          <w:color w:val="FFC000"/>
          <w:sz w:val="28"/>
          <w:szCs w:val="28"/>
        </w:rPr>
        <w:t>Participation in class, seminars and exercises (20</w:t>
      </w:r>
      <w:r w:rsidR="00B65E8B">
        <w:rPr>
          <w:rFonts w:ascii="Helvetica" w:hAnsi="Helvetica"/>
          <w:color w:val="FFC000"/>
          <w:sz w:val="28"/>
          <w:szCs w:val="28"/>
        </w:rPr>
        <w:t>0 points</w:t>
      </w:r>
      <w:r w:rsidRPr="00D45FB2">
        <w:rPr>
          <w:rFonts w:ascii="Helvetica" w:hAnsi="Helvetica"/>
          <w:color w:val="FFC000"/>
          <w:sz w:val="28"/>
          <w:szCs w:val="28"/>
        </w:rPr>
        <w:t>)</w:t>
      </w:r>
    </w:p>
    <w:p w14:paraId="6CBF601E" w14:textId="320F5C3C" w:rsidR="001A3E5A" w:rsidRPr="004606EB" w:rsidRDefault="001A3E5A" w:rsidP="001A3E5A">
      <w:pPr>
        <w:ind w:left="-540"/>
        <w:rPr>
          <w:rFonts w:ascii="Helvetica" w:hAnsi="Helvetica" w:cs="Arial"/>
          <w:color w:val="000000"/>
          <w:sz w:val="20"/>
          <w:szCs w:val="20"/>
        </w:rPr>
      </w:pPr>
      <w:r w:rsidRPr="004606EB">
        <w:rPr>
          <w:rFonts w:ascii="Helvetica" w:hAnsi="Helvetica" w:cs="Arial"/>
          <w:color w:val="000000"/>
          <w:sz w:val="20"/>
          <w:szCs w:val="20"/>
        </w:rPr>
        <w:t xml:space="preserve">Active student participation is crucial for the success of this course and the development of your individual learning. We learn best when we learn together. Throughout this course, we’ll spend considerable time laying a foundation conducive to respectful but challenging discussion through which we can all grow. We will grapple with complicated, emotional, and thought-provoking topics as a community. In this endeavor, we will seek to be supportive of each other and to actively reflect on our own assumptions. </w:t>
      </w:r>
      <w:r>
        <w:rPr>
          <w:rFonts w:ascii="Helvetica" w:hAnsi="Helvetica" w:cs="Arial"/>
          <w:color w:val="000000"/>
          <w:sz w:val="20"/>
          <w:szCs w:val="20"/>
        </w:rPr>
        <w:t>In-person a</w:t>
      </w:r>
      <w:r w:rsidRPr="004606EB">
        <w:rPr>
          <w:rFonts w:ascii="Helvetica" w:hAnsi="Helvetica" w:cs="Arial"/>
          <w:color w:val="000000"/>
          <w:sz w:val="20"/>
          <w:szCs w:val="20"/>
        </w:rPr>
        <w:t>ttendance is mandatory, as is participation in class discussions and work performed in groups.</w:t>
      </w:r>
      <w:r>
        <w:rPr>
          <w:rFonts w:ascii="Helvetica" w:hAnsi="Helvetica" w:cs="Arial"/>
          <w:color w:val="000000"/>
          <w:sz w:val="20"/>
          <w:szCs w:val="20"/>
        </w:rPr>
        <w:t xml:space="preserve"> </w:t>
      </w:r>
      <w:r w:rsidRPr="004606EB">
        <w:rPr>
          <w:rFonts w:ascii="Helvetica" w:hAnsi="Helvetica" w:cs="Arial"/>
          <w:color w:val="000000"/>
          <w:sz w:val="20"/>
          <w:szCs w:val="20"/>
        </w:rPr>
        <w:t xml:space="preserve">In discussion, aim for substantial contributions over quantity of comments. That is, comments should respond to those made by others—listen to each other, move the discussion forward, and pose new questions for consideration. </w:t>
      </w:r>
      <w:r w:rsidRPr="001A3E5A">
        <w:rPr>
          <w:rFonts w:ascii="Helvetica" w:hAnsi="Helvetica" w:cs="Arial"/>
          <w:b/>
          <w:bCs/>
          <w:color w:val="000000"/>
          <w:sz w:val="20"/>
          <w:szCs w:val="20"/>
        </w:rPr>
        <w:t>After two unexcused absences</w:t>
      </w:r>
      <w:r w:rsidR="002B15EF">
        <w:rPr>
          <w:rFonts w:ascii="Helvetica" w:hAnsi="Helvetica" w:cs="Arial"/>
          <w:b/>
          <w:bCs/>
          <w:color w:val="000000"/>
          <w:sz w:val="20"/>
          <w:szCs w:val="20"/>
        </w:rPr>
        <w:t>, 2%</w:t>
      </w:r>
      <w:r w:rsidRPr="001A3E5A">
        <w:rPr>
          <w:rFonts w:ascii="Helvetica" w:hAnsi="Helvetica" w:cs="Arial"/>
          <w:b/>
          <w:bCs/>
          <w:color w:val="000000"/>
          <w:sz w:val="20"/>
          <w:szCs w:val="20"/>
        </w:rPr>
        <w:t xml:space="preserve"> will be subtracted from your grade for each subsequent absence. After six unexcused absences, you will </w:t>
      </w:r>
      <w:r>
        <w:rPr>
          <w:rFonts w:ascii="Helvetica" w:hAnsi="Helvetica" w:cs="Arial"/>
          <w:b/>
          <w:bCs/>
          <w:color w:val="000000"/>
          <w:sz w:val="20"/>
          <w:szCs w:val="20"/>
        </w:rPr>
        <w:t>receive a failing grade</w:t>
      </w:r>
      <w:r w:rsidRPr="001A3E5A">
        <w:rPr>
          <w:rFonts w:ascii="Helvetica" w:hAnsi="Helvetica" w:cs="Arial"/>
          <w:b/>
          <w:bCs/>
          <w:color w:val="000000"/>
          <w:sz w:val="20"/>
          <w:szCs w:val="20"/>
        </w:rPr>
        <w:t>.</w:t>
      </w:r>
      <w:r>
        <w:rPr>
          <w:rFonts w:ascii="Helvetica" w:hAnsi="Helvetica" w:cs="Arial"/>
          <w:color w:val="000000"/>
          <w:sz w:val="20"/>
          <w:szCs w:val="20"/>
        </w:rPr>
        <w:t xml:space="preserve"> </w:t>
      </w:r>
      <w:r w:rsidRPr="004606EB">
        <w:rPr>
          <w:rFonts w:ascii="Helvetica" w:hAnsi="Helvetica" w:cs="Arial"/>
          <w:color w:val="000000"/>
          <w:sz w:val="20"/>
          <w:szCs w:val="20"/>
        </w:rPr>
        <w:t xml:space="preserve">The College of Charleston community is enriched by students of many faiths that have various religious observances, practices, and beliefs.  We value student rights and freedoms, including the right of each student to adhere to individual systems of religion. The College prohibits discrimination against any student because of such student’s religious belief or any absence thereof. Please let me know at least a week before the religious holiday so I might make appropriate changes to group work. </w:t>
      </w:r>
    </w:p>
    <w:p w14:paraId="20531E4F" w14:textId="5C867ADB" w:rsidR="00BC3761" w:rsidRDefault="00FC00C0" w:rsidP="001A3E5A">
      <w:pPr>
        <w:rPr>
          <w:rFonts w:ascii="Helvetica" w:hAnsi="Helvetica" w:cs="Arial"/>
          <w:color w:val="000000"/>
          <w:sz w:val="20"/>
          <w:szCs w:val="20"/>
        </w:rPr>
      </w:pPr>
      <w:r w:rsidRPr="009E7708">
        <w:rPr>
          <w:rFonts w:ascii="Helvetica" w:eastAsia="Times New Roman" w:hAnsi="Helvetica"/>
          <w:noProof/>
          <w:sz w:val="20"/>
          <w:szCs w:val="20"/>
        </w:rPr>
        <mc:AlternateContent>
          <mc:Choice Requires="wps">
            <w:drawing>
              <wp:anchor distT="0" distB="0" distL="114300" distR="114300" simplePos="0" relativeHeight="251676672" behindDoc="0" locked="0" layoutInCell="1" allowOverlap="1" wp14:anchorId="2519958C" wp14:editId="76264C44">
                <wp:simplePos x="0" y="0"/>
                <wp:positionH relativeFrom="column">
                  <wp:posOffset>4123055</wp:posOffset>
                </wp:positionH>
                <wp:positionV relativeFrom="paragraph">
                  <wp:posOffset>110490</wp:posOffset>
                </wp:positionV>
                <wp:extent cx="2400300" cy="836295"/>
                <wp:effectExtent l="0" t="0" r="0" b="1905"/>
                <wp:wrapSquare wrapText="bothSides"/>
                <wp:docPr id="16" name="Text Box 16"/>
                <wp:cNvGraphicFramePr/>
                <a:graphic xmlns:a="http://schemas.openxmlformats.org/drawingml/2006/main">
                  <a:graphicData uri="http://schemas.microsoft.com/office/word/2010/wordprocessingShape">
                    <wps:wsp>
                      <wps:cNvSpPr txBox="1"/>
                      <wps:spPr>
                        <a:xfrm>
                          <a:off x="0" y="0"/>
                          <a:ext cx="2400300" cy="836295"/>
                        </a:xfrm>
                        <a:prstGeom prst="rect">
                          <a:avLst/>
                        </a:prstGeom>
                        <a:solidFill>
                          <a:schemeClr val="accent2">
                            <a:lumMod val="40000"/>
                            <a:lumOff val="60000"/>
                          </a:schemeClr>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A4BF939" w14:textId="2DC45226" w:rsidR="005E27B0" w:rsidRPr="002A4F42" w:rsidRDefault="005E27B0" w:rsidP="009E7708">
                            <w:pPr>
                              <w:rPr>
                                <w:rFonts w:ascii="Helvetica" w:hAnsi="Helvetica"/>
                                <w:sz w:val="20"/>
                                <w:szCs w:val="20"/>
                              </w:rPr>
                            </w:pPr>
                            <w:r>
                              <w:rPr>
                                <w:rFonts w:ascii="Helvetica" w:hAnsi="Helvetica"/>
                                <w:sz w:val="20"/>
                                <w:szCs w:val="20"/>
                              </w:rPr>
                              <w:t>I</w:t>
                            </w:r>
                            <w:r w:rsidRPr="002A4F42">
                              <w:rPr>
                                <w:rFonts w:ascii="Helvetica" w:hAnsi="Helvetica"/>
                                <w:sz w:val="20"/>
                                <w:szCs w:val="20"/>
                              </w:rPr>
                              <w:t xml:space="preserve">nstructor: </w:t>
                            </w:r>
                            <w:r>
                              <w:rPr>
                                <w:rFonts w:ascii="Helvetica" w:hAnsi="Helvetica"/>
                                <w:sz w:val="20"/>
                                <w:szCs w:val="20"/>
                              </w:rPr>
                              <w:t xml:space="preserve">Professor </w:t>
                            </w:r>
                            <w:r w:rsidRPr="002A4F42">
                              <w:rPr>
                                <w:rFonts w:ascii="Helvetica" w:hAnsi="Helvetica"/>
                                <w:sz w:val="20"/>
                                <w:szCs w:val="20"/>
                              </w:rPr>
                              <w:t>Brenna</w:t>
                            </w:r>
                            <w:r w:rsidR="0012059B">
                              <w:rPr>
                                <w:rFonts w:ascii="Helvetica" w:hAnsi="Helvetica"/>
                                <w:sz w:val="20"/>
                                <w:szCs w:val="20"/>
                              </w:rPr>
                              <w:t>n</w:t>
                            </w:r>
                            <w:r w:rsidRPr="002A4F42">
                              <w:rPr>
                                <w:rFonts w:ascii="Helvetica" w:hAnsi="Helvetica"/>
                                <w:sz w:val="20"/>
                                <w:szCs w:val="20"/>
                              </w:rPr>
                              <w:t xml:space="preserve"> Keegan</w:t>
                            </w:r>
                          </w:p>
                          <w:p w14:paraId="1FA4B3EF" w14:textId="6D5717D0" w:rsidR="005E27B0" w:rsidRDefault="005E27B0" w:rsidP="009E7708">
                            <w:pPr>
                              <w:rPr>
                                <w:rFonts w:ascii="Helvetica" w:hAnsi="Helvetica"/>
                                <w:sz w:val="20"/>
                                <w:szCs w:val="20"/>
                              </w:rPr>
                            </w:pPr>
                            <w:r w:rsidRPr="002A4F42">
                              <w:rPr>
                                <w:rFonts w:ascii="Helvetica" w:hAnsi="Helvetica"/>
                                <w:sz w:val="20"/>
                                <w:szCs w:val="20"/>
                              </w:rPr>
                              <w:t>Emai</w:t>
                            </w:r>
                            <w:r w:rsidR="008E5B88">
                              <w:rPr>
                                <w:rFonts w:ascii="Helvetica" w:hAnsi="Helvetica"/>
                                <w:sz w:val="20"/>
                                <w:szCs w:val="20"/>
                              </w:rPr>
                              <w:t>l: keeganbl@cofc.edu</w:t>
                            </w:r>
                          </w:p>
                          <w:p w14:paraId="5E00B349" w14:textId="4989ED68" w:rsidR="005E27B0" w:rsidRDefault="005E27B0" w:rsidP="009E7708">
                            <w:pPr>
                              <w:rPr>
                                <w:rFonts w:ascii="Helvetica" w:hAnsi="Helvetica"/>
                                <w:sz w:val="20"/>
                                <w:szCs w:val="20"/>
                              </w:rPr>
                            </w:pPr>
                            <w:r>
                              <w:rPr>
                                <w:rFonts w:ascii="Helvetica" w:hAnsi="Helvetica"/>
                                <w:sz w:val="20"/>
                                <w:szCs w:val="20"/>
                              </w:rPr>
                              <w:t xml:space="preserve">Office: </w:t>
                            </w:r>
                            <w:r w:rsidR="008E5B88">
                              <w:rPr>
                                <w:rFonts w:ascii="Helvetica" w:hAnsi="Helvetica"/>
                                <w:sz w:val="20"/>
                                <w:szCs w:val="20"/>
                              </w:rPr>
                              <w:t>4 Glebe Street, Room 202</w:t>
                            </w:r>
                          </w:p>
                          <w:p w14:paraId="0C97A275" w14:textId="7931CE11" w:rsidR="005E27B0" w:rsidRPr="002A4F42" w:rsidRDefault="005E27B0" w:rsidP="009E7708">
                            <w:pPr>
                              <w:rPr>
                                <w:rFonts w:ascii="Helvetica" w:hAnsi="Helvetica"/>
                                <w:sz w:val="20"/>
                                <w:szCs w:val="20"/>
                              </w:rPr>
                            </w:pPr>
                            <w:r>
                              <w:rPr>
                                <w:rFonts w:ascii="Helvetica" w:hAnsi="Helvetica"/>
                                <w:sz w:val="20"/>
                                <w:szCs w:val="20"/>
                              </w:rPr>
                              <w:t xml:space="preserve">Office Hours: </w:t>
                            </w:r>
                            <w:r w:rsidR="002B15EF">
                              <w:rPr>
                                <w:rFonts w:ascii="Helvetica" w:hAnsi="Helvetica"/>
                                <w:sz w:val="20"/>
                                <w:szCs w:val="20"/>
                              </w:rPr>
                              <w:t>W 2-4pm</w:t>
                            </w:r>
                            <w:r>
                              <w:rPr>
                                <w:rFonts w:ascii="Helvetica" w:hAnsi="Helvetica"/>
                                <w:sz w:val="20"/>
                                <w:szCs w:val="20"/>
                              </w:rPr>
                              <w:t>, &amp; by appointment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19958C" id="Text Box 16" o:spid="_x0000_s1030" type="#_x0000_t202" style="position:absolute;margin-left:324.65pt;margin-top:8.7pt;width:189pt;height:65.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" fillcolor="#e5b8b7 [1301]" stroked="f">
                <v:textbox>
                  <w:txbxContent>
                    <w:p w14:paraId="0A4BF939" w14:textId="2DC45226" w:rsidR="005E27B0" w:rsidRPr="002A4F42" w:rsidRDefault="005E27B0" w:rsidP="009E7708">
                      <w:pPr>
                        <w:rPr>
                          <w:rFonts w:ascii="Helvetica" w:hAnsi="Helvetica"/>
                          <w:sz w:val="20"/>
                          <w:szCs w:val="20"/>
                        </w:rPr>
                      </w:pPr>
                      <w:r>
                        <w:rPr>
                          <w:rFonts w:ascii="Helvetica" w:hAnsi="Helvetica"/>
                          <w:sz w:val="20"/>
                          <w:szCs w:val="20"/>
                        </w:rPr>
                        <w:t>I</w:t>
                      </w:r>
                      <w:r w:rsidRPr="002A4F42">
                        <w:rPr>
                          <w:rFonts w:ascii="Helvetica" w:hAnsi="Helvetica"/>
                          <w:sz w:val="20"/>
                          <w:szCs w:val="20"/>
                        </w:rPr>
                        <w:t xml:space="preserve">nstructor: </w:t>
                      </w:r>
                      <w:r>
                        <w:rPr>
                          <w:rFonts w:ascii="Helvetica" w:hAnsi="Helvetica"/>
                          <w:sz w:val="20"/>
                          <w:szCs w:val="20"/>
                        </w:rPr>
                        <w:t xml:space="preserve">Professor </w:t>
                      </w:r>
                      <w:r w:rsidRPr="002A4F42">
                        <w:rPr>
                          <w:rFonts w:ascii="Helvetica" w:hAnsi="Helvetica"/>
                          <w:sz w:val="20"/>
                          <w:szCs w:val="20"/>
                        </w:rPr>
                        <w:t>Brenna</w:t>
                      </w:r>
                      <w:r w:rsidR="0012059B">
                        <w:rPr>
                          <w:rFonts w:ascii="Helvetica" w:hAnsi="Helvetica"/>
                          <w:sz w:val="20"/>
                          <w:szCs w:val="20"/>
                        </w:rPr>
                        <w:t>n</w:t>
                      </w:r>
                      <w:r w:rsidRPr="002A4F42">
                        <w:rPr>
                          <w:rFonts w:ascii="Helvetica" w:hAnsi="Helvetica"/>
                          <w:sz w:val="20"/>
                          <w:szCs w:val="20"/>
                        </w:rPr>
                        <w:t xml:space="preserve"> Keegan</w:t>
                      </w:r>
                    </w:p>
                    <w:p w14:paraId="1FA4B3EF" w14:textId="6D5717D0" w:rsidR="005E27B0" w:rsidRDefault="005E27B0" w:rsidP="009E7708">
                      <w:pPr>
                        <w:rPr>
                          <w:rFonts w:ascii="Helvetica" w:hAnsi="Helvetica"/>
                          <w:sz w:val="20"/>
                          <w:szCs w:val="20"/>
                        </w:rPr>
                      </w:pPr>
                      <w:r w:rsidRPr="002A4F42">
                        <w:rPr>
                          <w:rFonts w:ascii="Helvetica" w:hAnsi="Helvetica"/>
                          <w:sz w:val="20"/>
                          <w:szCs w:val="20"/>
                        </w:rPr>
                        <w:t>Emai</w:t>
                      </w:r>
                      <w:r w:rsidR="008E5B88">
                        <w:rPr>
                          <w:rFonts w:ascii="Helvetica" w:hAnsi="Helvetica"/>
                          <w:sz w:val="20"/>
                          <w:szCs w:val="20"/>
                        </w:rPr>
                        <w:t>l: keeganbl@cofc.edu</w:t>
                      </w:r>
                    </w:p>
                    <w:p w14:paraId="5E00B349" w14:textId="4989ED68" w:rsidR="005E27B0" w:rsidRDefault="005E27B0" w:rsidP="009E7708">
                      <w:pPr>
                        <w:rPr>
                          <w:rFonts w:ascii="Helvetica" w:hAnsi="Helvetica"/>
                          <w:sz w:val="20"/>
                          <w:szCs w:val="20"/>
                        </w:rPr>
                      </w:pPr>
                      <w:r>
                        <w:rPr>
                          <w:rFonts w:ascii="Helvetica" w:hAnsi="Helvetica"/>
                          <w:sz w:val="20"/>
                          <w:szCs w:val="20"/>
                        </w:rPr>
                        <w:t xml:space="preserve">Office: </w:t>
                      </w:r>
                      <w:r w:rsidR="008E5B88">
                        <w:rPr>
                          <w:rFonts w:ascii="Helvetica" w:hAnsi="Helvetica"/>
                          <w:sz w:val="20"/>
                          <w:szCs w:val="20"/>
                        </w:rPr>
                        <w:t>4 Glebe Street, Room 202</w:t>
                      </w:r>
                    </w:p>
                    <w:p w14:paraId="0C97A275" w14:textId="7931CE11" w:rsidR="005E27B0" w:rsidRPr="002A4F42" w:rsidRDefault="005E27B0" w:rsidP="009E7708">
                      <w:pPr>
                        <w:rPr>
                          <w:rFonts w:ascii="Helvetica" w:hAnsi="Helvetica"/>
                          <w:sz w:val="20"/>
                          <w:szCs w:val="20"/>
                        </w:rPr>
                      </w:pPr>
                      <w:r>
                        <w:rPr>
                          <w:rFonts w:ascii="Helvetica" w:hAnsi="Helvetica"/>
                          <w:sz w:val="20"/>
                          <w:szCs w:val="20"/>
                        </w:rPr>
                        <w:t xml:space="preserve">Office Hours: </w:t>
                      </w:r>
                      <w:r w:rsidR="002B15EF">
                        <w:rPr>
                          <w:rFonts w:ascii="Helvetica" w:hAnsi="Helvetica"/>
                          <w:sz w:val="20"/>
                          <w:szCs w:val="20"/>
                        </w:rPr>
                        <w:t>W 2-4pm</w:t>
                      </w:r>
                      <w:r>
                        <w:rPr>
                          <w:rFonts w:ascii="Helvetica" w:hAnsi="Helvetica"/>
                          <w:sz w:val="20"/>
                          <w:szCs w:val="20"/>
                        </w:rPr>
                        <w:t>, &amp; by appointment</w:t>
                      </w:r>
                    </w:p>
                  </w:txbxContent>
                </v:textbox>
                <w10:wrap type="square"/>
              </v:shape>
            </w:pict>
          </mc:Fallback>
        </mc:AlternateContent>
      </w:r>
    </w:p>
    <w:p w14:paraId="0BC01D4C" w14:textId="03512F0B" w:rsidR="00BC3761" w:rsidRPr="002C4A1A" w:rsidRDefault="00BC3761" w:rsidP="003C391A">
      <w:pPr>
        <w:ind w:left="-540"/>
        <w:rPr>
          <w:rFonts w:ascii="Helvetica" w:hAnsi="Helvetica"/>
          <w:b/>
          <w:color w:val="FFC000"/>
          <w:sz w:val="20"/>
          <w:szCs w:val="20"/>
        </w:rPr>
      </w:pPr>
      <w:r w:rsidRPr="002C4A1A">
        <w:rPr>
          <w:rFonts w:ascii="Helvetica" w:hAnsi="Helvetica"/>
          <w:color w:val="FFC000"/>
          <w:sz w:val="28"/>
          <w:szCs w:val="28"/>
        </w:rPr>
        <w:t>Reading Guide</w:t>
      </w:r>
      <w:r w:rsidR="00D62F35">
        <w:rPr>
          <w:rFonts w:ascii="Helvetica" w:hAnsi="Helvetica"/>
          <w:color w:val="FFC000"/>
          <w:sz w:val="28"/>
          <w:szCs w:val="28"/>
        </w:rPr>
        <w:t xml:space="preserve"> &amp; Discussion Questions</w:t>
      </w:r>
      <w:r w:rsidR="00E86378">
        <w:rPr>
          <w:rFonts w:ascii="Helvetica" w:hAnsi="Helvetica"/>
          <w:color w:val="FFC000"/>
          <w:sz w:val="28"/>
          <w:szCs w:val="28"/>
        </w:rPr>
        <w:t xml:space="preserve"> (100 points)</w:t>
      </w:r>
    </w:p>
    <w:p w14:paraId="2FBE8335" w14:textId="21C4837B" w:rsidR="00BC3761" w:rsidRPr="00AA2154" w:rsidRDefault="008E5B88" w:rsidP="003C391A">
      <w:pPr>
        <w:ind w:left="-540"/>
        <w:rPr>
          <w:rFonts w:ascii="Helvetica" w:hAnsi="Helvetica" w:cs="Arial"/>
          <w:sz w:val="20"/>
          <w:szCs w:val="20"/>
        </w:rPr>
      </w:pPr>
      <w:r>
        <w:rPr>
          <w:rFonts w:ascii="Helvetica" w:hAnsi="Helvetica"/>
          <w:sz w:val="20"/>
          <w:szCs w:val="20"/>
        </w:rPr>
        <w:t xml:space="preserve">The most successful learning comes from you. </w:t>
      </w:r>
      <w:r w:rsidR="00BC3761">
        <w:rPr>
          <w:rFonts w:ascii="Helvetica" w:hAnsi="Helvetica" w:cs="Arial"/>
          <w:sz w:val="20"/>
          <w:szCs w:val="20"/>
        </w:rPr>
        <w:t>I</w:t>
      </w:r>
      <w:r w:rsidR="00BC3761" w:rsidRPr="00D02A8F">
        <w:rPr>
          <w:rFonts w:ascii="Helvetica" w:hAnsi="Helvetica" w:cs="Arial"/>
          <w:sz w:val="20"/>
          <w:szCs w:val="20"/>
        </w:rPr>
        <w:t xml:space="preserve">t is very important that you not only </w:t>
      </w:r>
      <w:r w:rsidR="00BC3761" w:rsidRPr="00D02A8F">
        <w:rPr>
          <w:rFonts w:ascii="Helvetica" w:hAnsi="Helvetica" w:cs="Arial"/>
          <w:b/>
          <w:i/>
          <w:sz w:val="20"/>
          <w:szCs w:val="20"/>
        </w:rPr>
        <w:t>read the assigned material</w:t>
      </w:r>
      <w:r w:rsidR="00BC3761" w:rsidRPr="00D02A8F">
        <w:rPr>
          <w:rFonts w:ascii="Helvetica" w:hAnsi="Helvetica" w:cs="Arial"/>
          <w:sz w:val="20"/>
          <w:szCs w:val="20"/>
        </w:rPr>
        <w:t xml:space="preserve">, but also that </w:t>
      </w:r>
      <w:r w:rsidR="00BC3761" w:rsidRPr="00D02A8F">
        <w:rPr>
          <w:rFonts w:ascii="Helvetica" w:hAnsi="Helvetica" w:cs="Arial"/>
          <w:b/>
          <w:i/>
          <w:sz w:val="20"/>
          <w:szCs w:val="20"/>
        </w:rPr>
        <w:t>you critically examine and interrogate it</w:t>
      </w:r>
      <w:r w:rsidR="00BC3761">
        <w:rPr>
          <w:rFonts w:ascii="Helvetica" w:hAnsi="Helvetica" w:cs="Arial"/>
          <w:sz w:val="20"/>
          <w:szCs w:val="20"/>
        </w:rPr>
        <w:t>. Throughout the semester we will work to recognize and critique arguments, set primary sources in context, and compare and contrast multiple readings and authors. As you read, y</w:t>
      </w:r>
      <w:r w:rsidR="00BC3761" w:rsidRPr="00D13D25">
        <w:rPr>
          <w:rFonts w:ascii="Helvetica" w:hAnsi="Helvetica" w:cs="Arial"/>
          <w:sz w:val="20"/>
          <w:szCs w:val="20"/>
        </w:rPr>
        <w:t xml:space="preserve">ou should take note of the issues and questions that you want to bring to the discussion. </w:t>
      </w:r>
      <w:r w:rsidR="00E86378" w:rsidRPr="00E86378">
        <w:rPr>
          <w:rFonts w:ascii="Helvetica" w:hAnsi="Helvetica" w:cs="Arial"/>
          <w:b/>
          <w:i/>
          <w:sz w:val="20"/>
          <w:szCs w:val="20"/>
        </w:rPr>
        <w:t xml:space="preserve">You are required to post two discussion questions to </w:t>
      </w:r>
      <w:r>
        <w:rPr>
          <w:rFonts w:ascii="Helvetica" w:hAnsi="Helvetica" w:cs="Arial"/>
          <w:b/>
          <w:i/>
          <w:sz w:val="20"/>
          <w:szCs w:val="20"/>
        </w:rPr>
        <w:t>OAKS</w:t>
      </w:r>
      <w:r w:rsidR="00E86378" w:rsidRPr="00E86378">
        <w:rPr>
          <w:rFonts w:ascii="Helvetica" w:hAnsi="Helvetica" w:cs="Arial"/>
          <w:b/>
          <w:i/>
          <w:sz w:val="20"/>
          <w:szCs w:val="20"/>
        </w:rPr>
        <w:t xml:space="preserve"> </w:t>
      </w:r>
      <w:r w:rsidR="00FC6C0C">
        <w:rPr>
          <w:rFonts w:ascii="Helvetica" w:hAnsi="Helvetica" w:cs="Arial"/>
          <w:b/>
          <w:i/>
          <w:sz w:val="20"/>
          <w:szCs w:val="20"/>
        </w:rPr>
        <w:t>by midnight the night before</w:t>
      </w:r>
      <w:r w:rsidR="00E86378" w:rsidRPr="00E86378">
        <w:rPr>
          <w:rFonts w:ascii="Helvetica" w:hAnsi="Helvetica" w:cs="Arial"/>
          <w:b/>
          <w:i/>
          <w:sz w:val="20"/>
          <w:szCs w:val="20"/>
        </w:rPr>
        <w:t xml:space="preserve"> class.</w:t>
      </w:r>
      <w:r w:rsidR="00E86378" w:rsidRPr="00E86378">
        <w:rPr>
          <w:rFonts w:ascii="Helvetica" w:hAnsi="Helvetica" w:cs="Arial"/>
          <w:i/>
          <w:sz w:val="20"/>
          <w:szCs w:val="20"/>
        </w:rPr>
        <w:t xml:space="preserve"> </w:t>
      </w:r>
      <w:r w:rsidR="001A3E5A" w:rsidRPr="003469FC">
        <w:rPr>
          <w:rFonts w:ascii="Helvetica" w:hAnsi="Helvetica"/>
          <w:sz w:val="20"/>
          <w:szCs w:val="20"/>
        </w:rPr>
        <w:t>These questions can be drawn directly from the text or can be the result of thoughts you had by relating this specific text with previous readings you did or experiences you had.</w:t>
      </w:r>
      <w:r w:rsidR="001A3E5A">
        <w:rPr>
          <w:rFonts w:ascii="Helvetica" w:hAnsi="Helvetica"/>
          <w:sz w:val="20"/>
          <w:szCs w:val="20"/>
        </w:rPr>
        <w:t xml:space="preserve"> </w:t>
      </w:r>
      <w:r w:rsidR="00BC3761" w:rsidRPr="00D13D25">
        <w:rPr>
          <w:rFonts w:ascii="Helvetica" w:hAnsi="Helvetica" w:cs="Arial"/>
          <w:sz w:val="20"/>
          <w:szCs w:val="20"/>
        </w:rPr>
        <w:t>All members of the class, students and instruc</w:t>
      </w:r>
      <w:r w:rsidR="00BC3761">
        <w:rPr>
          <w:rFonts w:ascii="Helvetica" w:hAnsi="Helvetica" w:cs="Arial"/>
          <w:sz w:val="20"/>
          <w:szCs w:val="20"/>
        </w:rPr>
        <w:t xml:space="preserve">tor alike, are responsible for </w:t>
      </w:r>
      <w:r w:rsidR="00BC3761" w:rsidRPr="00D13D25">
        <w:rPr>
          <w:rFonts w:ascii="Helvetica" w:hAnsi="Helvetica" w:cs="Arial"/>
          <w:sz w:val="20"/>
          <w:szCs w:val="20"/>
        </w:rPr>
        <w:t>understanding, explaining, analyzing and teaching the material under discussion.</w:t>
      </w:r>
      <w:r w:rsidR="007C21D1">
        <w:rPr>
          <w:rFonts w:ascii="Helvetica" w:hAnsi="Helvetica" w:cs="Arial"/>
          <w:sz w:val="20"/>
          <w:szCs w:val="20"/>
        </w:rPr>
        <w:t xml:space="preserve"> </w:t>
      </w:r>
      <w:r w:rsidR="00AA2154" w:rsidRPr="00AA2154">
        <w:rPr>
          <w:rFonts w:ascii="Helvetica" w:hAnsi="Helvetica" w:cs="Arial"/>
          <w:b/>
          <w:bCs/>
          <w:i/>
          <w:iCs/>
          <w:sz w:val="20"/>
          <w:szCs w:val="20"/>
        </w:rPr>
        <w:t>You must post 20 of the possible 2</w:t>
      </w:r>
      <w:r w:rsidR="00FC6C0C">
        <w:rPr>
          <w:rFonts w:ascii="Helvetica" w:hAnsi="Helvetica" w:cs="Arial"/>
          <w:b/>
          <w:bCs/>
          <w:i/>
          <w:iCs/>
          <w:sz w:val="20"/>
          <w:szCs w:val="20"/>
        </w:rPr>
        <w:t>4</w:t>
      </w:r>
      <w:r w:rsidR="00AA2154" w:rsidRPr="00AA2154">
        <w:rPr>
          <w:rFonts w:ascii="Helvetica" w:hAnsi="Helvetica" w:cs="Arial"/>
          <w:b/>
          <w:bCs/>
          <w:i/>
          <w:iCs/>
          <w:sz w:val="20"/>
          <w:szCs w:val="20"/>
        </w:rPr>
        <w:t xml:space="preserve"> times to receive full credit.</w:t>
      </w:r>
      <w:r w:rsidR="00AA2154" w:rsidRPr="00AA2154">
        <w:rPr>
          <w:rFonts w:ascii="Helvetica" w:hAnsi="Helvetica" w:cs="Arial"/>
          <w:b/>
          <w:bCs/>
          <w:sz w:val="20"/>
          <w:szCs w:val="20"/>
        </w:rPr>
        <w:t xml:space="preserve"> </w:t>
      </w:r>
      <w:r w:rsidR="00AA2154">
        <w:rPr>
          <w:rFonts w:ascii="Helvetica" w:hAnsi="Helvetica" w:cs="Arial"/>
          <w:sz w:val="20"/>
          <w:szCs w:val="20"/>
        </w:rPr>
        <w:t xml:space="preserve">If you post fewer than 20 times, five points will be removed for every missing post. </w:t>
      </w:r>
    </w:p>
    <w:p w14:paraId="3ABC5F2C" w14:textId="77777777" w:rsidR="00BC3761" w:rsidRDefault="00BC3761" w:rsidP="003C391A">
      <w:pPr>
        <w:ind w:left="-540"/>
        <w:rPr>
          <w:rFonts w:ascii="Helvetica" w:hAnsi="Helvetica" w:cs="Arial"/>
          <w:sz w:val="20"/>
          <w:szCs w:val="20"/>
        </w:rPr>
      </w:pPr>
    </w:p>
    <w:p w14:paraId="679BE96F" w14:textId="64FE9D21" w:rsidR="00BC3761" w:rsidRPr="00D13D25" w:rsidRDefault="008E5B88" w:rsidP="003C391A">
      <w:pPr>
        <w:ind w:left="-540"/>
        <w:rPr>
          <w:rFonts w:ascii="Helvetica" w:hAnsi="Helvetica" w:cs="Arial"/>
          <w:sz w:val="20"/>
          <w:szCs w:val="20"/>
        </w:rPr>
      </w:pPr>
      <w:r>
        <w:rPr>
          <w:rFonts w:ascii="Helvetica" w:hAnsi="Helvetica" w:cs="Arial"/>
          <w:sz w:val="20"/>
          <w:szCs w:val="20"/>
        </w:rPr>
        <w:t>Reading Guide</w:t>
      </w:r>
      <w:r w:rsidR="00BC3761" w:rsidRPr="00D02A8F">
        <w:rPr>
          <w:rFonts w:ascii="Helvetica" w:hAnsi="Helvetica" w:cs="Arial"/>
          <w:sz w:val="20"/>
          <w:szCs w:val="20"/>
        </w:rPr>
        <w:t>:</w:t>
      </w:r>
    </w:p>
    <w:p w14:paraId="635727FB" w14:textId="77777777" w:rsidR="00BC3761" w:rsidRPr="00D02A8F" w:rsidRDefault="00BC3761" w:rsidP="001A3E5A">
      <w:pPr>
        <w:numPr>
          <w:ilvl w:val="0"/>
          <w:numId w:val="14"/>
        </w:numPr>
        <w:ind w:left="360" w:hanging="900"/>
        <w:contextualSpacing/>
        <w:rPr>
          <w:rFonts w:ascii="Helvetica" w:hAnsi="Helvetica" w:cs="Arial"/>
          <w:sz w:val="20"/>
          <w:szCs w:val="20"/>
        </w:rPr>
      </w:pPr>
      <w:r w:rsidRPr="00D02A8F">
        <w:rPr>
          <w:rFonts w:ascii="Helvetica" w:hAnsi="Helvetica" w:cs="Arial"/>
          <w:sz w:val="20"/>
          <w:szCs w:val="20"/>
        </w:rPr>
        <w:t xml:space="preserve">What is the major argument of the text? </w:t>
      </w:r>
      <w:r>
        <w:rPr>
          <w:rFonts w:ascii="Helvetica" w:hAnsi="Helvetica" w:cs="Arial"/>
          <w:sz w:val="20"/>
          <w:szCs w:val="20"/>
        </w:rPr>
        <w:t xml:space="preserve">What evidence does she use to support her argument? </w:t>
      </w:r>
    </w:p>
    <w:p w14:paraId="21A5AE2A" w14:textId="77777777" w:rsidR="00BC3761" w:rsidRPr="00D02A8F" w:rsidRDefault="00BC3761" w:rsidP="001A3E5A">
      <w:pPr>
        <w:numPr>
          <w:ilvl w:val="0"/>
          <w:numId w:val="14"/>
        </w:numPr>
        <w:ind w:left="360" w:hanging="900"/>
        <w:contextualSpacing/>
        <w:rPr>
          <w:rFonts w:ascii="Helvetica" w:hAnsi="Helvetica" w:cs="Arial"/>
          <w:sz w:val="20"/>
          <w:szCs w:val="20"/>
        </w:rPr>
      </w:pPr>
      <w:r>
        <w:rPr>
          <w:rFonts w:ascii="Helvetica" w:hAnsi="Helvetica" w:cs="Arial"/>
          <w:sz w:val="20"/>
          <w:szCs w:val="20"/>
        </w:rPr>
        <w:t>From what context is the author writing? What historical moment? How might that affect his writing?</w:t>
      </w:r>
    </w:p>
    <w:p w14:paraId="6C173CE6" w14:textId="77777777" w:rsidR="00BC3761" w:rsidRPr="00BA2927" w:rsidRDefault="00BC3761" w:rsidP="001A3E5A">
      <w:pPr>
        <w:numPr>
          <w:ilvl w:val="0"/>
          <w:numId w:val="14"/>
        </w:numPr>
        <w:ind w:left="360" w:hanging="900"/>
        <w:contextualSpacing/>
        <w:rPr>
          <w:rFonts w:ascii="Helvetica" w:hAnsi="Helvetica" w:cs="Arial"/>
          <w:sz w:val="20"/>
          <w:szCs w:val="20"/>
        </w:rPr>
      </w:pPr>
      <w:r w:rsidRPr="00D02A8F">
        <w:rPr>
          <w:rFonts w:ascii="Helvetica" w:hAnsi="Helvetica" w:cs="Arial"/>
          <w:sz w:val="20"/>
          <w:szCs w:val="20"/>
        </w:rPr>
        <w:t xml:space="preserve">What doesn’t make sense to me?  What is not clear? What are the strengths and weaknesses of </w:t>
      </w:r>
      <w:r>
        <w:rPr>
          <w:rFonts w:ascii="Helvetica" w:hAnsi="Helvetica" w:cs="Arial"/>
          <w:sz w:val="20"/>
          <w:szCs w:val="20"/>
        </w:rPr>
        <w:t>their</w:t>
      </w:r>
      <w:r w:rsidRPr="00D02A8F">
        <w:rPr>
          <w:rFonts w:ascii="Helvetica" w:hAnsi="Helvetica" w:cs="Arial"/>
          <w:sz w:val="20"/>
          <w:szCs w:val="20"/>
        </w:rPr>
        <w:t xml:space="preserve"> argument?</w:t>
      </w:r>
      <w:r w:rsidRPr="001036E8">
        <w:rPr>
          <w:rFonts w:ascii="Helvetica" w:hAnsi="Helvetica"/>
          <w:noProof/>
          <w:color w:val="76923C" w:themeColor="accent3" w:themeShade="BF"/>
          <w:sz w:val="20"/>
          <w:szCs w:val="20"/>
        </w:rPr>
        <w:t xml:space="preserve"> </w:t>
      </w:r>
    </w:p>
    <w:p w14:paraId="7A4D8C2D" w14:textId="0C078CC4" w:rsidR="001A3E5A" w:rsidRPr="001A3E5A" w:rsidRDefault="00BC3761" w:rsidP="001A3E5A">
      <w:pPr>
        <w:numPr>
          <w:ilvl w:val="0"/>
          <w:numId w:val="14"/>
        </w:numPr>
        <w:ind w:left="360" w:hanging="900"/>
        <w:contextualSpacing/>
        <w:rPr>
          <w:rFonts w:ascii="Helvetica" w:hAnsi="Helvetica" w:cs="Arial"/>
          <w:sz w:val="20"/>
          <w:szCs w:val="20"/>
        </w:rPr>
      </w:pPr>
      <w:r w:rsidRPr="00BA2927">
        <w:rPr>
          <w:rFonts w:ascii="Helvetica" w:hAnsi="Helvetica"/>
          <w:noProof/>
          <w:sz w:val="20"/>
          <w:szCs w:val="20"/>
        </w:rPr>
        <w:t xml:space="preserve">What other readings does this piece relate to from class? From </w:t>
      </w:r>
      <w:r w:rsidR="00175298">
        <w:rPr>
          <w:rFonts w:ascii="Helvetica" w:hAnsi="Helvetica"/>
          <w:noProof/>
          <w:sz w:val="20"/>
          <w:szCs w:val="20"/>
        </w:rPr>
        <w:t>my</w:t>
      </w:r>
      <w:r w:rsidRPr="00BA2927">
        <w:rPr>
          <w:rFonts w:ascii="Helvetica" w:hAnsi="Helvetica"/>
          <w:noProof/>
          <w:sz w:val="20"/>
          <w:szCs w:val="20"/>
        </w:rPr>
        <w:t xml:space="preserve"> own experiences? </w:t>
      </w:r>
    </w:p>
    <w:p w14:paraId="18AFFCC5" w14:textId="77777777" w:rsidR="001A3E5A" w:rsidRDefault="001A3E5A" w:rsidP="001A3E5A">
      <w:pPr>
        <w:ind w:left="360"/>
        <w:contextualSpacing/>
        <w:rPr>
          <w:rFonts w:ascii="Helvetica" w:hAnsi="Helvetica" w:cs="Arial"/>
          <w:sz w:val="20"/>
          <w:szCs w:val="20"/>
        </w:rPr>
      </w:pPr>
    </w:p>
    <w:p w14:paraId="5DEB0A3F" w14:textId="290D3240" w:rsidR="008E5B88" w:rsidRPr="001A3E5A" w:rsidRDefault="008E5B88" w:rsidP="001A3E5A">
      <w:pPr>
        <w:ind w:left="360" w:hanging="900"/>
        <w:contextualSpacing/>
        <w:rPr>
          <w:rFonts w:ascii="Helvetica" w:hAnsi="Helvetica" w:cs="Arial"/>
          <w:sz w:val="20"/>
          <w:szCs w:val="20"/>
        </w:rPr>
      </w:pPr>
      <w:r w:rsidRPr="001A3E5A">
        <w:rPr>
          <w:rFonts w:ascii="Helvetica" w:hAnsi="Helvetica"/>
          <w:sz w:val="20"/>
          <w:szCs w:val="20"/>
        </w:rPr>
        <w:t xml:space="preserve">Suggestions for writing discussion questions: </w:t>
      </w:r>
    </w:p>
    <w:p w14:paraId="1CF505AE" w14:textId="10B52CF0" w:rsidR="008E5B88" w:rsidRPr="008E5B88" w:rsidRDefault="008E5B88" w:rsidP="001A3E5A">
      <w:pPr>
        <w:pStyle w:val="ListParagraph"/>
        <w:numPr>
          <w:ilvl w:val="0"/>
          <w:numId w:val="14"/>
        </w:numPr>
        <w:ind w:left="360" w:hanging="900"/>
        <w:rPr>
          <w:rFonts w:ascii="Helvetica" w:hAnsi="Helvetica"/>
          <w:sz w:val="20"/>
          <w:szCs w:val="20"/>
        </w:rPr>
      </w:pPr>
      <w:r w:rsidRPr="008E5B88">
        <w:rPr>
          <w:rFonts w:ascii="Helvetica" w:hAnsi="Helvetica"/>
          <w:sz w:val="20"/>
          <w:szCs w:val="20"/>
        </w:rPr>
        <w:t>Avoid yes/no questions, unless they have a strong “why” or “how” component.</w:t>
      </w:r>
    </w:p>
    <w:p w14:paraId="7EE7A22C" w14:textId="6BDC561F" w:rsidR="008E5B88" w:rsidRPr="008E5B88" w:rsidRDefault="008E5B88" w:rsidP="001A3E5A">
      <w:pPr>
        <w:pStyle w:val="ListParagraph"/>
        <w:numPr>
          <w:ilvl w:val="0"/>
          <w:numId w:val="14"/>
        </w:numPr>
        <w:ind w:left="360" w:hanging="900"/>
        <w:rPr>
          <w:rFonts w:ascii="Helvetica" w:hAnsi="Helvetica"/>
          <w:sz w:val="20"/>
          <w:szCs w:val="20"/>
        </w:rPr>
      </w:pPr>
      <w:r w:rsidRPr="008E5B88">
        <w:rPr>
          <w:rFonts w:ascii="Helvetica" w:hAnsi="Helvetica"/>
          <w:sz w:val="20"/>
          <w:szCs w:val="20"/>
        </w:rPr>
        <w:t>Avoid purely factual questions with short answers. Stress questions that require thinking/interpretation.</w:t>
      </w:r>
    </w:p>
    <w:p w14:paraId="17457A82" w14:textId="1291D46E" w:rsidR="008E5B88" w:rsidRPr="008E5B88" w:rsidRDefault="008E5B88" w:rsidP="001A3E5A">
      <w:pPr>
        <w:pStyle w:val="ListParagraph"/>
        <w:numPr>
          <w:ilvl w:val="0"/>
          <w:numId w:val="14"/>
        </w:numPr>
        <w:ind w:left="360" w:hanging="900"/>
        <w:rPr>
          <w:rFonts w:ascii="Helvetica" w:hAnsi="Helvetica"/>
          <w:sz w:val="20"/>
          <w:szCs w:val="20"/>
        </w:rPr>
      </w:pPr>
      <w:r w:rsidRPr="008E5B88">
        <w:rPr>
          <w:rFonts w:ascii="Helvetica" w:hAnsi="Helvetica"/>
          <w:sz w:val="20"/>
          <w:szCs w:val="20"/>
        </w:rPr>
        <w:t>You might quote a significant sentence from the reading and ask a question about it.</w:t>
      </w:r>
    </w:p>
    <w:p w14:paraId="5F797EE7" w14:textId="33592580" w:rsidR="008E5B88" w:rsidRPr="008E5B88" w:rsidRDefault="008E5B88" w:rsidP="001A3E5A">
      <w:pPr>
        <w:pStyle w:val="ListParagraph"/>
        <w:numPr>
          <w:ilvl w:val="0"/>
          <w:numId w:val="14"/>
        </w:numPr>
        <w:ind w:left="360" w:hanging="900"/>
        <w:rPr>
          <w:rFonts w:ascii="Helvetica" w:hAnsi="Helvetica"/>
          <w:sz w:val="20"/>
          <w:szCs w:val="20"/>
        </w:rPr>
      </w:pPr>
      <w:r w:rsidRPr="008E5B88">
        <w:rPr>
          <w:rFonts w:ascii="Helvetica" w:hAnsi="Helvetica"/>
          <w:sz w:val="20"/>
          <w:szCs w:val="20"/>
        </w:rPr>
        <w:t xml:space="preserve">Try to tie the reading to what we’ve learned about or talked about in other class sessions. For </w:t>
      </w:r>
      <w:proofErr w:type="gramStart"/>
      <w:r w:rsidRPr="008E5B88">
        <w:rPr>
          <w:rFonts w:ascii="Helvetica" w:hAnsi="Helvetica"/>
          <w:sz w:val="20"/>
          <w:szCs w:val="20"/>
        </w:rPr>
        <w:t>example</w:t>
      </w:r>
      <w:proofErr w:type="gramEnd"/>
      <w:r w:rsidRPr="008E5B88">
        <w:rPr>
          <w:rFonts w:ascii="Helvetica" w:hAnsi="Helvetica"/>
          <w:sz w:val="20"/>
          <w:szCs w:val="20"/>
        </w:rPr>
        <w:t>…</w:t>
      </w:r>
    </w:p>
    <w:p w14:paraId="53064E2A" w14:textId="6FF4760A" w:rsidR="008E5B88" w:rsidRPr="008E5B88" w:rsidRDefault="008E5B88" w:rsidP="001A3E5A">
      <w:pPr>
        <w:pStyle w:val="ListParagraph"/>
        <w:numPr>
          <w:ilvl w:val="0"/>
          <w:numId w:val="14"/>
        </w:numPr>
        <w:ind w:left="360" w:hanging="900"/>
        <w:rPr>
          <w:rFonts w:ascii="Helvetica" w:hAnsi="Helvetica"/>
          <w:sz w:val="20"/>
          <w:szCs w:val="20"/>
        </w:rPr>
      </w:pPr>
      <w:r w:rsidRPr="008E5B88">
        <w:rPr>
          <w:rFonts w:ascii="Helvetica" w:hAnsi="Helvetica"/>
          <w:sz w:val="20"/>
          <w:szCs w:val="20"/>
        </w:rPr>
        <w:t>Ask questions that ask for comparison or connections between the subject of the reading and other things we’ve been studying.</w:t>
      </w:r>
    </w:p>
    <w:p w14:paraId="33F190D4" w14:textId="7EAAD6E8" w:rsidR="008E5B88" w:rsidRPr="008E5B88" w:rsidRDefault="008E5B88" w:rsidP="001A3E5A">
      <w:pPr>
        <w:pStyle w:val="ListParagraph"/>
        <w:numPr>
          <w:ilvl w:val="0"/>
          <w:numId w:val="14"/>
        </w:numPr>
        <w:ind w:left="360" w:hanging="900"/>
        <w:rPr>
          <w:rFonts w:ascii="Helvetica" w:hAnsi="Helvetica"/>
          <w:sz w:val="20"/>
          <w:szCs w:val="20"/>
        </w:rPr>
      </w:pPr>
      <w:r w:rsidRPr="008E5B88">
        <w:rPr>
          <w:rFonts w:ascii="Helvetica" w:hAnsi="Helvetica"/>
          <w:sz w:val="20"/>
          <w:szCs w:val="20"/>
        </w:rPr>
        <w:lastRenderedPageBreak/>
        <w:t>Ask questions that call for evidence, either from the reading or from elsewhere in the course.</w:t>
      </w:r>
    </w:p>
    <w:p w14:paraId="50684F21" w14:textId="21F39141" w:rsidR="00110CD0" w:rsidRPr="00110CD0" w:rsidRDefault="00110CD0" w:rsidP="003C391A">
      <w:pPr>
        <w:ind w:left="-540"/>
        <w:rPr>
          <w:rFonts w:ascii="Helvetica" w:hAnsi="Helvetica" w:cs="Arial"/>
          <w:color w:val="000000"/>
          <w:sz w:val="20"/>
          <w:szCs w:val="20"/>
        </w:rPr>
      </w:pPr>
    </w:p>
    <w:p w14:paraId="262003C5" w14:textId="068E3203" w:rsidR="009E7708" w:rsidRPr="002C4A1A" w:rsidRDefault="002A5A4F" w:rsidP="003C391A">
      <w:pPr>
        <w:ind w:left="-540"/>
        <w:rPr>
          <w:rFonts w:asciiTheme="majorHAnsi" w:hAnsiTheme="majorHAnsi"/>
          <w:b/>
          <w:color w:val="FFC000"/>
          <w:sz w:val="28"/>
          <w:szCs w:val="28"/>
        </w:rPr>
      </w:pPr>
      <w:r w:rsidRPr="002C4A1A">
        <w:rPr>
          <w:rFonts w:ascii="Helvetica" w:hAnsi="Helvetica"/>
          <w:color w:val="FFC000"/>
          <w:sz w:val="28"/>
          <w:szCs w:val="28"/>
        </w:rPr>
        <w:t>#</w:t>
      </w:r>
      <w:r w:rsidR="008E5B88">
        <w:rPr>
          <w:rFonts w:ascii="Helvetica" w:hAnsi="Helvetica"/>
          <w:color w:val="FFC000"/>
          <w:sz w:val="28"/>
          <w:szCs w:val="28"/>
        </w:rPr>
        <w:t>Quizzes</w:t>
      </w:r>
      <w:r w:rsidR="00BE165A" w:rsidRPr="002C4A1A">
        <w:rPr>
          <w:rFonts w:ascii="Helvetica" w:hAnsi="Helvetica"/>
          <w:color w:val="FFC000"/>
          <w:sz w:val="28"/>
          <w:szCs w:val="28"/>
        </w:rPr>
        <w:t xml:space="preserve"> (</w:t>
      </w:r>
      <w:r w:rsidR="008E5B88">
        <w:rPr>
          <w:rFonts w:ascii="Helvetica" w:hAnsi="Helvetica"/>
          <w:color w:val="FFC000"/>
          <w:sz w:val="28"/>
          <w:szCs w:val="28"/>
        </w:rPr>
        <w:t>2</w:t>
      </w:r>
      <w:r w:rsidRPr="002C4A1A">
        <w:rPr>
          <w:rFonts w:ascii="Helvetica" w:hAnsi="Helvetica"/>
          <w:color w:val="FFC000"/>
          <w:sz w:val="28"/>
          <w:szCs w:val="28"/>
        </w:rPr>
        <w:t>0</w:t>
      </w:r>
      <w:r w:rsidR="002418D2" w:rsidRPr="002C4A1A">
        <w:rPr>
          <w:rFonts w:ascii="Helvetica" w:hAnsi="Helvetica"/>
          <w:color w:val="FFC000"/>
          <w:sz w:val="28"/>
          <w:szCs w:val="28"/>
        </w:rPr>
        <w:t xml:space="preserve">0) </w:t>
      </w:r>
    </w:p>
    <w:p w14:paraId="7578E7ED" w14:textId="319E3BF7" w:rsidR="009E7708" w:rsidRPr="00B65E8B" w:rsidRDefault="00B65E8B" w:rsidP="00B65E8B">
      <w:pPr>
        <w:ind w:left="-540"/>
        <w:rPr>
          <w:rFonts w:ascii="Helvetica" w:hAnsi="Helvetica"/>
          <w:color w:val="000000" w:themeColor="text1"/>
          <w:sz w:val="20"/>
          <w:szCs w:val="20"/>
        </w:rPr>
      </w:pPr>
      <w:r w:rsidRPr="00B65E8B">
        <w:rPr>
          <w:rFonts w:ascii="Helvetica" w:hAnsi="Helvetica"/>
          <w:color w:val="000000" w:themeColor="text1"/>
          <w:sz w:val="20"/>
          <w:szCs w:val="20"/>
        </w:rPr>
        <w:t>Throughout the semester</w:t>
      </w:r>
      <w:r w:rsidR="00E855AE" w:rsidRPr="00B65E8B">
        <w:rPr>
          <w:rFonts w:ascii="Helvetica" w:hAnsi="Helvetica"/>
          <w:color w:val="000000" w:themeColor="text1"/>
          <w:sz w:val="20"/>
          <w:szCs w:val="20"/>
        </w:rPr>
        <w:t xml:space="preserve"> we will have </w:t>
      </w:r>
      <w:r w:rsidRPr="00B65E8B">
        <w:rPr>
          <w:rFonts w:ascii="Helvetica" w:hAnsi="Helvetica"/>
          <w:color w:val="000000" w:themeColor="text1"/>
          <w:sz w:val="20"/>
          <w:szCs w:val="20"/>
        </w:rPr>
        <w:t>four</w:t>
      </w:r>
      <w:r w:rsidR="00E855AE" w:rsidRPr="00B65E8B">
        <w:rPr>
          <w:rFonts w:ascii="Helvetica" w:hAnsi="Helvetica"/>
          <w:color w:val="000000" w:themeColor="text1"/>
          <w:sz w:val="20"/>
          <w:szCs w:val="20"/>
        </w:rPr>
        <w:t xml:space="preserve"> in-class comprehension qui</w:t>
      </w:r>
      <w:r w:rsidRPr="00B65E8B">
        <w:rPr>
          <w:rFonts w:ascii="Helvetica" w:hAnsi="Helvetica"/>
          <w:color w:val="000000" w:themeColor="text1"/>
          <w:sz w:val="20"/>
          <w:szCs w:val="20"/>
        </w:rPr>
        <w:t>zzes, which will asses</w:t>
      </w:r>
      <w:r w:rsidR="00DB3935">
        <w:rPr>
          <w:rFonts w:ascii="Helvetica" w:hAnsi="Helvetica"/>
          <w:color w:val="000000" w:themeColor="text1"/>
          <w:sz w:val="20"/>
          <w:szCs w:val="20"/>
        </w:rPr>
        <w:t>s</w:t>
      </w:r>
      <w:r w:rsidRPr="00B65E8B">
        <w:rPr>
          <w:rFonts w:ascii="Helvetica" w:hAnsi="Helvetica"/>
          <w:color w:val="000000" w:themeColor="text1"/>
          <w:sz w:val="20"/>
          <w:szCs w:val="20"/>
        </w:rPr>
        <w:t xml:space="preserve"> </w:t>
      </w:r>
      <w:r>
        <w:rPr>
          <w:rFonts w:ascii="Helvetica" w:hAnsi="Helvetica"/>
          <w:color w:val="000000" w:themeColor="text1"/>
          <w:sz w:val="20"/>
          <w:szCs w:val="20"/>
        </w:rPr>
        <w:t xml:space="preserve">how well you are retaining information from the course </w:t>
      </w:r>
      <w:r w:rsidR="00DB3935">
        <w:rPr>
          <w:rFonts w:ascii="Helvetica" w:hAnsi="Helvetica"/>
          <w:color w:val="000000" w:themeColor="text1"/>
          <w:sz w:val="20"/>
          <w:szCs w:val="20"/>
        </w:rPr>
        <w:t>readings</w:t>
      </w:r>
      <w:r>
        <w:rPr>
          <w:rFonts w:ascii="Helvetica" w:hAnsi="Helvetica"/>
          <w:color w:val="000000" w:themeColor="text1"/>
          <w:sz w:val="20"/>
          <w:szCs w:val="20"/>
        </w:rPr>
        <w:t xml:space="preserve"> and lectures. These will consist of multiple choice, </w:t>
      </w:r>
      <w:r w:rsidR="00DB3935">
        <w:rPr>
          <w:rFonts w:ascii="Helvetica" w:hAnsi="Helvetica"/>
          <w:color w:val="000000" w:themeColor="text1"/>
          <w:sz w:val="20"/>
          <w:szCs w:val="20"/>
        </w:rPr>
        <w:t>short answer, and one brief essay question. Each will be worth 50 points</w:t>
      </w:r>
      <w:r w:rsidR="00BB335F">
        <w:rPr>
          <w:rFonts w:ascii="Helvetica" w:hAnsi="Helvetica"/>
          <w:color w:val="000000" w:themeColor="text1"/>
          <w:sz w:val="20"/>
          <w:szCs w:val="20"/>
        </w:rPr>
        <w:t xml:space="preserve"> and will be completed at the beginning of class. </w:t>
      </w:r>
    </w:p>
    <w:p w14:paraId="487060ED" w14:textId="48587BB0" w:rsidR="006A5255" w:rsidRPr="00B65E8B" w:rsidRDefault="006A5255" w:rsidP="006A5255">
      <w:pPr>
        <w:ind w:left="-540"/>
        <w:rPr>
          <w:rFonts w:ascii="Helvetica" w:hAnsi="Helvetica"/>
          <w:color w:val="000000" w:themeColor="text1"/>
          <w:sz w:val="20"/>
          <w:szCs w:val="20"/>
        </w:rPr>
      </w:pPr>
    </w:p>
    <w:p w14:paraId="7D79D856" w14:textId="7D13EDA8" w:rsidR="00106365" w:rsidRPr="002A5A4F" w:rsidRDefault="00106365" w:rsidP="003C391A">
      <w:pPr>
        <w:ind w:left="-540"/>
        <w:contextualSpacing/>
        <w:rPr>
          <w:rFonts w:asciiTheme="majorHAnsi" w:hAnsiTheme="majorHAnsi"/>
          <w:b/>
          <w:color w:val="E36C0A" w:themeColor="accent6" w:themeShade="BF"/>
          <w:sz w:val="28"/>
          <w:szCs w:val="28"/>
        </w:rPr>
      </w:pPr>
      <w:r w:rsidRPr="002C4A1A">
        <w:rPr>
          <w:rFonts w:ascii="Helvetica" w:hAnsi="Helvetica"/>
          <w:color w:val="FFC000"/>
          <w:sz w:val="28"/>
          <w:szCs w:val="28"/>
        </w:rPr>
        <w:t>#Response Paper</w:t>
      </w:r>
      <w:r w:rsidR="008E5B88">
        <w:rPr>
          <w:rFonts w:ascii="Helvetica" w:hAnsi="Helvetica"/>
          <w:color w:val="FFC000"/>
          <w:sz w:val="28"/>
          <w:szCs w:val="28"/>
        </w:rPr>
        <w:t>s</w:t>
      </w:r>
      <w:r w:rsidRPr="002C4A1A">
        <w:rPr>
          <w:rFonts w:ascii="Helvetica" w:hAnsi="Helvetica"/>
          <w:color w:val="FFC000"/>
          <w:sz w:val="28"/>
          <w:szCs w:val="28"/>
        </w:rPr>
        <w:t xml:space="preserve"> (</w:t>
      </w:r>
      <w:r w:rsidR="008E5B88">
        <w:rPr>
          <w:rFonts w:ascii="Helvetica" w:hAnsi="Helvetica"/>
          <w:color w:val="FFC000"/>
          <w:sz w:val="28"/>
          <w:szCs w:val="28"/>
        </w:rPr>
        <w:t>2</w:t>
      </w:r>
      <w:r w:rsidRPr="002C4A1A">
        <w:rPr>
          <w:rFonts w:ascii="Helvetica" w:hAnsi="Helvetica"/>
          <w:color w:val="FFC000"/>
          <w:sz w:val="28"/>
          <w:szCs w:val="28"/>
        </w:rPr>
        <w:t>00)</w:t>
      </w:r>
    </w:p>
    <w:p w14:paraId="4390186B" w14:textId="7EDF136C" w:rsidR="00B65E8B" w:rsidRPr="00755829" w:rsidRDefault="00B65E8B" w:rsidP="00B65E8B">
      <w:pPr>
        <w:ind w:left="-540"/>
        <w:rPr>
          <w:rFonts w:ascii="Helvetica" w:hAnsi="Helvetica"/>
          <w:sz w:val="20"/>
          <w:szCs w:val="20"/>
        </w:rPr>
      </w:pPr>
      <w:r>
        <w:rPr>
          <w:rFonts w:ascii="Helvetica" w:hAnsi="Helvetica"/>
          <w:color w:val="365F91" w:themeColor="accent1" w:themeShade="BF"/>
          <w:sz w:val="20"/>
          <w:szCs w:val="20"/>
        </w:rPr>
        <w:t xml:space="preserve">Task: </w:t>
      </w:r>
      <w:r w:rsidRPr="00F030AF">
        <w:rPr>
          <w:rFonts w:ascii="Helvetica" w:hAnsi="Helvetica"/>
          <w:sz w:val="20"/>
          <w:szCs w:val="20"/>
        </w:rPr>
        <w:t xml:space="preserve">Reinforce and critically apply readings, class discussions, classroom exercises, and any other materials that we discussed in class in a </w:t>
      </w:r>
      <w:r w:rsidR="00DB3935">
        <w:rPr>
          <w:rFonts w:ascii="Helvetica" w:hAnsi="Helvetica"/>
          <w:sz w:val="20"/>
          <w:szCs w:val="20"/>
        </w:rPr>
        <w:t>2-3</w:t>
      </w:r>
      <w:r>
        <w:rPr>
          <w:rFonts w:ascii="Helvetica" w:hAnsi="Helvetica"/>
          <w:sz w:val="20"/>
          <w:szCs w:val="20"/>
        </w:rPr>
        <w:t>-p</w:t>
      </w:r>
      <w:r w:rsidRPr="00955AB4">
        <w:rPr>
          <w:rFonts w:ascii="Helvetica" w:hAnsi="Helvetica"/>
          <w:sz w:val="20"/>
          <w:szCs w:val="20"/>
        </w:rPr>
        <w:t>age</w:t>
      </w:r>
      <w:r>
        <w:rPr>
          <w:rFonts w:ascii="Helvetica" w:hAnsi="Helvetica"/>
          <w:sz w:val="20"/>
          <w:szCs w:val="20"/>
        </w:rPr>
        <w:t xml:space="preserve"> paper</w:t>
      </w:r>
      <w:r w:rsidRPr="00955AB4">
        <w:rPr>
          <w:rFonts w:ascii="Helvetica" w:hAnsi="Helvetica"/>
          <w:sz w:val="20"/>
          <w:szCs w:val="20"/>
        </w:rPr>
        <w:t xml:space="preserve">. Please double-space. </w:t>
      </w:r>
      <w:r>
        <w:rPr>
          <w:rFonts w:ascii="Helvetica" w:hAnsi="Helvetica"/>
          <w:sz w:val="20"/>
          <w:szCs w:val="20"/>
        </w:rPr>
        <w:t>Eleven or t</w:t>
      </w:r>
      <w:r w:rsidRPr="00955AB4">
        <w:rPr>
          <w:rFonts w:ascii="Helvetica" w:hAnsi="Helvetica"/>
          <w:sz w:val="20"/>
          <w:szCs w:val="20"/>
        </w:rPr>
        <w:t xml:space="preserve">welve-point type. </w:t>
      </w:r>
      <w:r>
        <w:rPr>
          <w:rFonts w:ascii="Helvetica" w:hAnsi="Helvetica"/>
          <w:sz w:val="20"/>
          <w:szCs w:val="20"/>
        </w:rPr>
        <w:t xml:space="preserve">Chicago Footnotes, APA or MLA citations required (in-text and works cited). </w:t>
      </w:r>
      <w:r w:rsidRPr="00955AB4">
        <w:rPr>
          <w:rFonts w:ascii="Helvetica" w:hAnsi="Helvetica"/>
          <w:sz w:val="20"/>
          <w:szCs w:val="20"/>
        </w:rPr>
        <w:t xml:space="preserve">Upload a digital copy to </w:t>
      </w:r>
      <w:r>
        <w:rPr>
          <w:rFonts w:ascii="Helvetica" w:hAnsi="Helvetica"/>
          <w:sz w:val="20"/>
          <w:szCs w:val="20"/>
        </w:rPr>
        <w:t>OAKS</w:t>
      </w:r>
      <w:r w:rsidRPr="00955AB4">
        <w:rPr>
          <w:rFonts w:ascii="Helvetica" w:hAnsi="Helvetica"/>
          <w:sz w:val="20"/>
          <w:szCs w:val="20"/>
        </w:rPr>
        <w:t xml:space="preserve"> before class begins</w:t>
      </w:r>
      <w:r w:rsidR="00DB3935">
        <w:rPr>
          <w:rFonts w:ascii="Helvetica" w:hAnsi="Helvetica"/>
          <w:sz w:val="20"/>
          <w:szCs w:val="20"/>
        </w:rPr>
        <w:t xml:space="preserve"> on due date</w:t>
      </w:r>
      <w:r w:rsidRPr="00955AB4">
        <w:rPr>
          <w:rFonts w:ascii="Helvetica" w:hAnsi="Helvetica"/>
          <w:sz w:val="20"/>
          <w:szCs w:val="20"/>
        </w:rPr>
        <w:t>.</w:t>
      </w:r>
      <w:r>
        <w:rPr>
          <w:rFonts w:ascii="Helvetica" w:hAnsi="Helvetica"/>
          <w:sz w:val="20"/>
          <w:szCs w:val="20"/>
        </w:rPr>
        <w:t xml:space="preserve"> </w:t>
      </w:r>
    </w:p>
    <w:p w14:paraId="0A05A5A7" w14:textId="77777777" w:rsidR="00B65E8B" w:rsidRPr="00955AB4" w:rsidRDefault="00B65E8B" w:rsidP="00B65E8B">
      <w:pPr>
        <w:ind w:left="-540"/>
        <w:rPr>
          <w:rFonts w:ascii="Helvetica" w:hAnsi="Helvetica"/>
          <w:sz w:val="20"/>
          <w:szCs w:val="20"/>
        </w:rPr>
      </w:pPr>
    </w:p>
    <w:p w14:paraId="15B0B6E9" w14:textId="6BE5E147" w:rsidR="00B65E8B" w:rsidRDefault="00B65E8B" w:rsidP="00B65E8B">
      <w:pPr>
        <w:ind w:left="-540"/>
        <w:rPr>
          <w:rFonts w:ascii="Helvetica" w:hAnsi="Helvetica"/>
          <w:sz w:val="20"/>
          <w:szCs w:val="20"/>
        </w:rPr>
      </w:pPr>
      <w:r w:rsidRPr="00955AB4">
        <w:rPr>
          <w:rFonts w:ascii="Helvetica" w:hAnsi="Helvetica"/>
          <w:color w:val="365F91" w:themeColor="accent1" w:themeShade="BF"/>
          <w:sz w:val="20"/>
          <w:szCs w:val="20"/>
        </w:rPr>
        <w:t>Grading Criteria (</w:t>
      </w:r>
      <w:r>
        <w:rPr>
          <w:rFonts w:ascii="Helvetica" w:hAnsi="Helvetica"/>
          <w:color w:val="365F91" w:themeColor="accent1" w:themeShade="BF"/>
          <w:sz w:val="20"/>
          <w:szCs w:val="20"/>
        </w:rPr>
        <w:t>100</w:t>
      </w:r>
      <w:r w:rsidRPr="00955AB4">
        <w:rPr>
          <w:rFonts w:ascii="Helvetica" w:hAnsi="Helvetica"/>
          <w:color w:val="365F91" w:themeColor="accent1" w:themeShade="BF"/>
          <w:sz w:val="20"/>
          <w:szCs w:val="20"/>
        </w:rPr>
        <w:t xml:space="preserve"> Points):</w:t>
      </w:r>
      <w:r w:rsidRPr="00955AB4">
        <w:rPr>
          <w:rFonts w:ascii="Helvetica" w:hAnsi="Helvetica"/>
          <w:sz w:val="20"/>
          <w:szCs w:val="20"/>
        </w:rPr>
        <w:t xml:space="preserve"> </w:t>
      </w:r>
      <w:r>
        <w:rPr>
          <w:rFonts w:ascii="Helvetica" w:hAnsi="Helvetica"/>
          <w:i/>
          <w:sz w:val="20"/>
          <w:szCs w:val="20"/>
        </w:rPr>
        <w:t>25</w:t>
      </w:r>
      <w:r w:rsidRPr="00955AB4">
        <w:rPr>
          <w:rFonts w:ascii="Helvetica" w:hAnsi="Helvetica"/>
          <w:i/>
          <w:sz w:val="20"/>
          <w:szCs w:val="20"/>
        </w:rPr>
        <w:t xml:space="preserve"> Points</w:t>
      </w:r>
      <w:r w:rsidRPr="00955AB4">
        <w:rPr>
          <w:rFonts w:ascii="Helvetica" w:hAnsi="Helvetica"/>
          <w:sz w:val="20"/>
          <w:szCs w:val="20"/>
        </w:rPr>
        <w:t xml:space="preserve"> – </w:t>
      </w:r>
      <w:r>
        <w:rPr>
          <w:rFonts w:ascii="Helvetica" w:hAnsi="Helvetica"/>
          <w:sz w:val="20"/>
          <w:szCs w:val="20"/>
        </w:rPr>
        <w:t>Overall presentation of the paper (grammar, spelling, clarity of prose, and citations, as well as sentence and paragraph structure, flow, transitions, and organization)</w:t>
      </w:r>
      <w:r w:rsidRPr="00955AB4">
        <w:rPr>
          <w:rFonts w:ascii="Helvetica" w:hAnsi="Helvetica"/>
          <w:sz w:val="20"/>
          <w:szCs w:val="20"/>
        </w:rPr>
        <w:t xml:space="preserve">; </w:t>
      </w:r>
      <w:r>
        <w:rPr>
          <w:rFonts w:ascii="Helvetica" w:hAnsi="Helvetica"/>
          <w:i/>
          <w:sz w:val="20"/>
          <w:szCs w:val="20"/>
        </w:rPr>
        <w:t xml:space="preserve">35 </w:t>
      </w:r>
      <w:r w:rsidRPr="00955AB4">
        <w:rPr>
          <w:rFonts w:ascii="Helvetica" w:hAnsi="Helvetica"/>
          <w:i/>
          <w:sz w:val="20"/>
          <w:szCs w:val="20"/>
        </w:rPr>
        <w:t>Points</w:t>
      </w:r>
      <w:r w:rsidRPr="00955AB4">
        <w:rPr>
          <w:rFonts w:ascii="Helvetica" w:hAnsi="Helvetica"/>
          <w:sz w:val="20"/>
          <w:szCs w:val="20"/>
        </w:rPr>
        <w:t>:</w:t>
      </w:r>
      <w:r>
        <w:rPr>
          <w:rFonts w:ascii="Helvetica" w:hAnsi="Helvetica"/>
          <w:sz w:val="20"/>
          <w:szCs w:val="20"/>
        </w:rPr>
        <w:t xml:space="preserve"> Engagement with sources and course material (Does the paper use sources from the course to answer the prompt? Does the paper adequately use quotations or summaries of sources in the explanation? Does the paper use the sources to develop and support a larger argument?)</w:t>
      </w:r>
      <w:r w:rsidRPr="00955AB4">
        <w:rPr>
          <w:rFonts w:ascii="Helvetica" w:hAnsi="Helvetica"/>
          <w:sz w:val="20"/>
          <w:szCs w:val="20"/>
        </w:rPr>
        <w:t xml:space="preserve"> </w:t>
      </w:r>
      <w:r>
        <w:rPr>
          <w:rFonts w:ascii="Helvetica" w:hAnsi="Helvetica"/>
          <w:i/>
          <w:sz w:val="20"/>
          <w:szCs w:val="20"/>
        </w:rPr>
        <w:t>4</w:t>
      </w:r>
      <w:r w:rsidRPr="00955AB4">
        <w:rPr>
          <w:rFonts w:ascii="Helvetica" w:hAnsi="Helvetica"/>
          <w:i/>
          <w:sz w:val="20"/>
          <w:szCs w:val="20"/>
        </w:rPr>
        <w:t>0 Points</w:t>
      </w:r>
      <w:r w:rsidRPr="00955AB4">
        <w:rPr>
          <w:rFonts w:ascii="Helvetica" w:hAnsi="Helvetica"/>
          <w:sz w:val="20"/>
          <w:szCs w:val="20"/>
        </w:rPr>
        <w:t xml:space="preserve">: </w:t>
      </w:r>
      <w:r>
        <w:rPr>
          <w:rFonts w:ascii="Helvetica" w:hAnsi="Helvetica"/>
          <w:sz w:val="20"/>
          <w:szCs w:val="20"/>
        </w:rPr>
        <w:t xml:space="preserve">Development of a thesis/argument (Is there a clear thesis statement? Was the thesis supported with evidence from the readings throughout the paper? Does the thesis answer the prompt? Does this paper go beyond merely restating the prompt to creatively engage with the material?) </w:t>
      </w:r>
    </w:p>
    <w:p w14:paraId="7251B4C0" w14:textId="77777777" w:rsidR="00B65E8B" w:rsidRDefault="00B65E8B" w:rsidP="003C391A">
      <w:pPr>
        <w:ind w:left="-540"/>
        <w:rPr>
          <w:rFonts w:ascii="Helvetica" w:hAnsi="Helvetica"/>
          <w:sz w:val="20"/>
          <w:szCs w:val="20"/>
        </w:rPr>
      </w:pPr>
    </w:p>
    <w:p w14:paraId="5100BE1F" w14:textId="3648C304" w:rsidR="009B6FBA" w:rsidRDefault="00B65E8B" w:rsidP="003C391A">
      <w:pPr>
        <w:ind w:left="-540"/>
        <w:rPr>
          <w:rFonts w:ascii="Helvetica" w:hAnsi="Helvetica"/>
          <w:sz w:val="20"/>
          <w:szCs w:val="20"/>
        </w:rPr>
      </w:pPr>
      <w:r w:rsidRPr="00B65E8B">
        <w:rPr>
          <w:rFonts w:ascii="Helvetica" w:hAnsi="Helvetica"/>
          <w:color w:val="365F91" w:themeColor="accent1" w:themeShade="BF"/>
          <w:sz w:val="20"/>
          <w:szCs w:val="20"/>
        </w:rPr>
        <w:t>Prompt</w:t>
      </w:r>
      <w:r w:rsidR="009B6FBA" w:rsidRPr="00B65E8B">
        <w:rPr>
          <w:rFonts w:ascii="Helvetica" w:hAnsi="Helvetica"/>
          <w:color w:val="365F91" w:themeColor="accent1" w:themeShade="BF"/>
          <w:sz w:val="20"/>
          <w:szCs w:val="20"/>
        </w:rPr>
        <w:t xml:space="preserve"> 1: </w:t>
      </w:r>
      <w:r w:rsidR="00E04521">
        <w:rPr>
          <w:rFonts w:ascii="Helvetica" w:hAnsi="Helvetica"/>
          <w:sz w:val="20"/>
          <w:szCs w:val="20"/>
        </w:rPr>
        <w:t xml:space="preserve">Theorizing Native American religious traditions. </w:t>
      </w:r>
      <w:r w:rsidR="009B6FBA">
        <w:rPr>
          <w:rFonts w:ascii="Helvetica" w:hAnsi="Helvetica"/>
          <w:sz w:val="20"/>
          <w:szCs w:val="20"/>
        </w:rPr>
        <w:t xml:space="preserve">What are the major concerns in the academic study of Native American religious traditions? What </w:t>
      </w:r>
      <w:r w:rsidR="0032329F">
        <w:rPr>
          <w:rFonts w:ascii="Helvetica" w:hAnsi="Helvetica"/>
          <w:sz w:val="20"/>
          <w:szCs w:val="20"/>
        </w:rPr>
        <w:t>are some of the different sides of the debate?</w:t>
      </w:r>
      <w:r w:rsidR="00EC1B5D">
        <w:rPr>
          <w:rFonts w:ascii="Helvetica" w:hAnsi="Helvetica"/>
          <w:sz w:val="20"/>
          <w:szCs w:val="20"/>
        </w:rPr>
        <w:t xml:space="preserve"> What issues might arise with insider or outsider approaches?</w:t>
      </w:r>
      <w:r w:rsidR="0032329F">
        <w:rPr>
          <w:rFonts w:ascii="Helvetica" w:hAnsi="Helvetica"/>
          <w:sz w:val="20"/>
          <w:szCs w:val="20"/>
        </w:rPr>
        <w:t xml:space="preserve"> What do you think? How should we go about respectfully “decolonizing” our methodologies? Be sure to analyze multiple arguments (you must cite at least </w:t>
      </w:r>
      <w:r w:rsidR="00FC6C0C">
        <w:rPr>
          <w:rFonts w:ascii="Helvetica" w:hAnsi="Helvetica"/>
          <w:sz w:val="20"/>
          <w:szCs w:val="20"/>
        </w:rPr>
        <w:t>two</w:t>
      </w:r>
      <w:r w:rsidR="0032329F">
        <w:rPr>
          <w:rFonts w:ascii="Helvetica" w:hAnsi="Helvetica"/>
          <w:sz w:val="20"/>
          <w:szCs w:val="20"/>
        </w:rPr>
        <w:t xml:space="preserve"> of the readings) but be clear about where you stand. Your paper should be thesis-driven and present your own ideas.</w:t>
      </w:r>
      <w:r w:rsidR="00BB335F">
        <w:rPr>
          <w:rFonts w:ascii="Helvetica" w:hAnsi="Helvetica"/>
          <w:sz w:val="20"/>
          <w:szCs w:val="20"/>
        </w:rPr>
        <w:t xml:space="preserve"> </w:t>
      </w:r>
    </w:p>
    <w:p w14:paraId="393DD342" w14:textId="13DE55AF" w:rsidR="00086350" w:rsidRDefault="00086350" w:rsidP="003C391A">
      <w:pPr>
        <w:ind w:left="-540"/>
        <w:rPr>
          <w:rFonts w:ascii="Helvetica" w:hAnsi="Helvetica"/>
          <w:sz w:val="20"/>
          <w:szCs w:val="20"/>
        </w:rPr>
      </w:pPr>
    </w:p>
    <w:p w14:paraId="5389D1B8" w14:textId="76921712" w:rsidR="00086350" w:rsidRDefault="00086350" w:rsidP="003C391A">
      <w:pPr>
        <w:ind w:left="-540"/>
        <w:rPr>
          <w:rFonts w:ascii="Helvetica" w:hAnsi="Helvetica"/>
          <w:sz w:val="20"/>
          <w:szCs w:val="20"/>
        </w:rPr>
      </w:pPr>
      <w:r w:rsidRPr="00805CC9">
        <w:rPr>
          <w:rFonts w:ascii="Helvetica" w:hAnsi="Helvetica"/>
          <w:color w:val="365F91" w:themeColor="accent1" w:themeShade="BF"/>
          <w:sz w:val="20"/>
          <w:szCs w:val="20"/>
        </w:rPr>
        <w:t xml:space="preserve">Prompt 2: </w:t>
      </w:r>
      <w:r w:rsidR="000C39A2">
        <w:rPr>
          <w:rFonts w:ascii="Helvetica" w:hAnsi="Helvetica"/>
          <w:sz w:val="20"/>
          <w:szCs w:val="20"/>
        </w:rPr>
        <w:t>Native r</w:t>
      </w:r>
      <w:r w:rsidR="00E60373">
        <w:rPr>
          <w:rFonts w:ascii="Helvetica" w:hAnsi="Helvetica"/>
          <w:sz w:val="20"/>
          <w:szCs w:val="20"/>
        </w:rPr>
        <w:t>elationship to land and</w:t>
      </w:r>
      <w:r w:rsidR="00805CC9">
        <w:rPr>
          <w:rFonts w:ascii="Helvetica" w:hAnsi="Helvetica"/>
          <w:sz w:val="20"/>
          <w:szCs w:val="20"/>
        </w:rPr>
        <w:t>/or</w:t>
      </w:r>
      <w:r w:rsidR="00E60373">
        <w:rPr>
          <w:rFonts w:ascii="Helvetica" w:hAnsi="Helvetica"/>
          <w:sz w:val="20"/>
          <w:szCs w:val="20"/>
        </w:rPr>
        <w:t xml:space="preserve"> animals</w:t>
      </w:r>
      <w:r w:rsidR="000C39A2">
        <w:rPr>
          <w:rFonts w:ascii="Helvetica" w:hAnsi="Helvetica"/>
          <w:sz w:val="20"/>
          <w:szCs w:val="20"/>
        </w:rPr>
        <w:t xml:space="preserve">. Reflect on an experience where you felt intimate or a “sense of kinship” with a landscape, a particular place, or an animal. After you have </w:t>
      </w:r>
      <w:r w:rsidR="000C39A2">
        <w:rPr>
          <w:rFonts w:ascii="Helvetica" w:hAnsi="Helvetica"/>
          <w:i/>
          <w:iCs/>
          <w:sz w:val="20"/>
          <w:szCs w:val="20"/>
        </w:rPr>
        <w:t>briefly</w:t>
      </w:r>
      <w:r w:rsidR="000C39A2">
        <w:rPr>
          <w:rFonts w:ascii="Helvetica" w:hAnsi="Helvetica"/>
          <w:sz w:val="20"/>
          <w:szCs w:val="20"/>
        </w:rPr>
        <w:t xml:space="preserve"> described this experience, relate it to Native American worldviews of reciprocity and relationship using at least three sources from the course. </w:t>
      </w:r>
      <w:r w:rsidR="00805CC9">
        <w:rPr>
          <w:rFonts w:ascii="Helvetica" w:hAnsi="Helvetica"/>
          <w:sz w:val="20"/>
          <w:szCs w:val="20"/>
        </w:rPr>
        <w:t xml:space="preserve">How is it similar or different from particular Native examples? (Remember not all Native religions are the same, so be sure your paper reflects the nuances of Native relationships) What do reciprocity and relationship with land and non-human animals teach us? Where should we go from here? </w:t>
      </w:r>
      <w:r w:rsidR="00BB335F">
        <w:rPr>
          <w:rFonts w:ascii="Helvetica" w:hAnsi="Helvetica"/>
          <w:sz w:val="20"/>
          <w:szCs w:val="20"/>
        </w:rPr>
        <w:t xml:space="preserve">Use at least three sources from the course. </w:t>
      </w:r>
    </w:p>
    <w:p w14:paraId="165A3194" w14:textId="77777777" w:rsidR="00E1629B" w:rsidRPr="002C4A1A" w:rsidRDefault="00E1629B" w:rsidP="002C4A1A">
      <w:pPr>
        <w:rPr>
          <w:rFonts w:ascii="Helvetica" w:hAnsi="Helvetica"/>
          <w:sz w:val="20"/>
          <w:szCs w:val="20"/>
        </w:rPr>
      </w:pPr>
    </w:p>
    <w:p w14:paraId="60B56021" w14:textId="4367DF4A" w:rsidR="004D1838" w:rsidRPr="002C4A1A" w:rsidRDefault="004D1838" w:rsidP="003C391A">
      <w:pPr>
        <w:ind w:hanging="630"/>
        <w:rPr>
          <w:rFonts w:ascii="Helvetica" w:hAnsi="Helvetica"/>
          <w:color w:val="FFC000"/>
          <w:sz w:val="28"/>
          <w:szCs w:val="28"/>
        </w:rPr>
      </w:pPr>
      <w:r w:rsidRPr="002C4A1A">
        <w:rPr>
          <w:rFonts w:ascii="Helvetica" w:hAnsi="Helvetica"/>
          <w:color w:val="FFC000"/>
          <w:sz w:val="28"/>
          <w:szCs w:val="28"/>
        </w:rPr>
        <w:t>#Annotated Bibliography (100 points)</w:t>
      </w:r>
    </w:p>
    <w:p w14:paraId="66F50732" w14:textId="1CC95BC0" w:rsidR="002300BF" w:rsidRDefault="002300BF" w:rsidP="006A5255">
      <w:pPr>
        <w:tabs>
          <w:tab w:val="left" w:pos="-90"/>
          <w:tab w:val="left" w:pos="0"/>
        </w:tabs>
        <w:ind w:left="-630"/>
        <w:rPr>
          <w:rFonts w:ascii="Helvetica" w:hAnsi="Helvetica"/>
          <w:sz w:val="20"/>
          <w:szCs w:val="20"/>
        </w:rPr>
      </w:pPr>
      <w:r>
        <w:rPr>
          <w:rFonts w:ascii="Helvetica" w:hAnsi="Helvetica"/>
          <w:sz w:val="20"/>
          <w:szCs w:val="20"/>
        </w:rPr>
        <w:t xml:space="preserve">An annotated bibliography is excellent preparation for your research project. They encourage you to critically evaluate sources as you develop a debatable, interesting, and current thesis. Writing an annotated bibliography will help you identify what has already been written about your topic, what the issues are, and what people are arguing about, in order to develop your own point of view. </w:t>
      </w:r>
      <w:r w:rsidR="00163831">
        <w:rPr>
          <w:rFonts w:ascii="Helvetica" w:hAnsi="Helvetica"/>
          <w:sz w:val="20"/>
          <w:szCs w:val="20"/>
        </w:rPr>
        <w:t xml:space="preserve">Due November 23. </w:t>
      </w:r>
    </w:p>
    <w:p w14:paraId="0A95FF69" w14:textId="77777777" w:rsidR="00FE1868" w:rsidRDefault="00FE1868" w:rsidP="006A5255">
      <w:pPr>
        <w:tabs>
          <w:tab w:val="left" w:pos="-90"/>
          <w:tab w:val="left" w:pos="0"/>
        </w:tabs>
        <w:ind w:left="-630"/>
        <w:rPr>
          <w:rFonts w:ascii="Helvetica" w:hAnsi="Helvetica"/>
          <w:sz w:val="20"/>
          <w:szCs w:val="20"/>
        </w:rPr>
      </w:pPr>
    </w:p>
    <w:p w14:paraId="6122016C" w14:textId="77777777" w:rsidR="002300BF" w:rsidRDefault="002300BF" w:rsidP="003C391A">
      <w:pPr>
        <w:tabs>
          <w:tab w:val="left" w:pos="-90"/>
          <w:tab w:val="left" w:pos="0"/>
        </w:tabs>
        <w:ind w:left="-630"/>
        <w:rPr>
          <w:rFonts w:ascii="Helvetica" w:hAnsi="Helvetica"/>
          <w:sz w:val="20"/>
          <w:szCs w:val="20"/>
        </w:rPr>
      </w:pPr>
      <w:r w:rsidRPr="00434921">
        <w:rPr>
          <w:rFonts w:ascii="Helvetica" w:hAnsi="Helvetica"/>
          <w:color w:val="365F91" w:themeColor="accent1" w:themeShade="BF"/>
          <w:sz w:val="20"/>
          <w:szCs w:val="20"/>
        </w:rPr>
        <w:t>Task:</w:t>
      </w:r>
      <w:r w:rsidRPr="00434921">
        <w:rPr>
          <w:rFonts w:ascii="Helvetica" w:hAnsi="Helvetica"/>
          <w:sz w:val="20"/>
          <w:szCs w:val="20"/>
        </w:rPr>
        <w:t xml:space="preserve"> </w:t>
      </w:r>
      <w:r>
        <w:rPr>
          <w:rFonts w:ascii="Helvetica" w:hAnsi="Helvetica"/>
          <w:sz w:val="20"/>
          <w:szCs w:val="20"/>
        </w:rPr>
        <w:t>I</w:t>
      </w:r>
      <w:r w:rsidRPr="006469FE">
        <w:rPr>
          <w:rFonts w:ascii="Helvetica" w:hAnsi="Helvetica"/>
          <w:sz w:val="20"/>
          <w:szCs w:val="20"/>
        </w:rPr>
        <w:t xml:space="preserve">dentify </w:t>
      </w:r>
      <w:r>
        <w:rPr>
          <w:rFonts w:ascii="Helvetica" w:hAnsi="Helvetica"/>
          <w:sz w:val="20"/>
          <w:szCs w:val="20"/>
        </w:rPr>
        <w:t xml:space="preserve">five </w:t>
      </w:r>
      <w:r w:rsidRPr="00494915">
        <w:rPr>
          <w:rFonts w:ascii="Helvetica" w:hAnsi="Helvetica"/>
          <w:i/>
          <w:sz w:val="20"/>
          <w:szCs w:val="20"/>
        </w:rPr>
        <w:t>academic</w:t>
      </w:r>
      <w:r>
        <w:rPr>
          <w:rFonts w:ascii="Helvetica" w:hAnsi="Helvetica"/>
          <w:sz w:val="20"/>
          <w:szCs w:val="20"/>
        </w:rPr>
        <w:t xml:space="preserve"> sources that pertain to your final research paper. You must include a summary and evaluation of each source. These annotations should be written in paragraph form (200-300 words per source) and include the following information:</w:t>
      </w:r>
    </w:p>
    <w:p w14:paraId="709D7A87" w14:textId="77777777" w:rsidR="002300BF" w:rsidRDefault="002300BF" w:rsidP="003C391A">
      <w:pPr>
        <w:tabs>
          <w:tab w:val="left" w:pos="-90"/>
          <w:tab w:val="left" w:pos="0"/>
        </w:tabs>
        <w:ind w:left="-630"/>
        <w:rPr>
          <w:rFonts w:ascii="Helvetica" w:hAnsi="Helvetica"/>
          <w:sz w:val="20"/>
          <w:szCs w:val="20"/>
        </w:rPr>
      </w:pPr>
    </w:p>
    <w:p w14:paraId="64727544" w14:textId="77777777" w:rsidR="002300BF" w:rsidRPr="00494915" w:rsidRDefault="002300BF" w:rsidP="003C391A">
      <w:pPr>
        <w:pStyle w:val="ListParagraph"/>
        <w:numPr>
          <w:ilvl w:val="0"/>
          <w:numId w:val="11"/>
        </w:numPr>
        <w:tabs>
          <w:tab w:val="left" w:pos="-90"/>
          <w:tab w:val="left" w:pos="0"/>
        </w:tabs>
        <w:rPr>
          <w:rFonts w:ascii="Helvetica" w:hAnsi="Helvetica"/>
          <w:sz w:val="20"/>
          <w:szCs w:val="20"/>
        </w:rPr>
      </w:pPr>
      <w:r>
        <w:rPr>
          <w:rFonts w:ascii="Helvetica" w:hAnsi="Helvetica"/>
          <w:sz w:val="20"/>
          <w:szCs w:val="20"/>
        </w:rPr>
        <w:t>A</w:t>
      </w:r>
      <w:r w:rsidRPr="00494915">
        <w:rPr>
          <w:rFonts w:ascii="Helvetica" w:hAnsi="Helvetica"/>
          <w:sz w:val="20"/>
          <w:szCs w:val="20"/>
        </w:rPr>
        <w:t xml:space="preserve">n explanation of the main purpose of the source—what is it trying to argue? Why was it written? </w:t>
      </w:r>
    </w:p>
    <w:p w14:paraId="1609A505" w14:textId="77777777" w:rsidR="002300BF" w:rsidRDefault="002300BF" w:rsidP="003C391A">
      <w:pPr>
        <w:pStyle w:val="ListParagraph"/>
        <w:numPr>
          <w:ilvl w:val="0"/>
          <w:numId w:val="11"/>
        </w:numPr>
        <w:tabs>
          <w:tab w:val="left" w:pos="-90"/>
          <w:tab w:val="left" w:pos="0"/>
        </w:tabs>
        <w:rPr>
          <w:rFonts w:ascii="Helvetica" w:hAnsi="Helvetica"/>
          <w:sz w:val="20"/>
          <w:szCs w:val="20"/>
        </w:rPr>
      </w:pPr>
      <w:r>
        <w:rPr>
          <w:rFonts w:ascii="Helvetica" w:hAnsi="Helvetica"/>
          <w:sz w:val="20"/>
          <w:szCs w:val="20"/>
        </w:rPr>
        <w:t>A short summary of key findings or arguments of the source</w:t>
      </w:r>
    </w:p>
    <w:p w14:paraId="0B0C7933" w14:textId="77777777" w:rsidR="002300BF" w:rsidRDefault="002300BF" w:rsidP="003C391A">
      <w:pPr>
        <w:pStyle w:val="ListParagraph"/>
        <w:numPr>
          <w:ilvl w:val="0"/>
          <w:numId w:val="11"/>
        </w:numPr>
        <w:tabs>
          <w:tab w:val="left" w:pos="-90"/>
          <w:tab w:val="left" w:pos="0"/>
        </w:tabs>
        <w:rPr>
          <w:rFonts w:ascii="Helvetica" w:hAnsi="Helvetica"/>
          <w:sz w:val="20"/>
          <w:szCs w:val="20"/>
        </w:rPr>
      </w:pPr>
      <w:r>
        <w:rPr>
          <w:rFonts w:ascii="Helvetica" w:hAnsi="Helvetica"/>
          <w:sz w:val="20"/>
          <w:szCs w:val="20"/>
        </w:rPr>
        <w:t>The academic/intellectual credentials of the source. Does it appear in a peer-reviewed journal? Is the author someone who has expertise in the area?</w:t>
      </w:r>
    </w:p>
    <w:p w14:paraId="78925ED5" w14:textId="77777777" w:rsidR="002300BF" w:rsidRDefault="002300BF" w:rsidP="003C391A">
      <w:pPr>
        <w:pStyle w:val="ListParagraph"/>
        <w:numPr>
          <w:ilvl w:val="0"/>
          <w:numId w:val="11"/>
        </w:numPr>
        <w:tabs>
          <w:tab w:val="left" w:pos="-90"/>
          <w:tab w:val="left" w:pos="0"/>
        </w:tabs>
        <w:rPr>
          <w:rFonts w:ascii="Helvetica" w:hAnsi="Helvetica"/>
          <w:sz w:val="20"/>
          <w:szCs w:val="20"/>
        </w:rPr>
      </w:pPr>
      <w:r>
        <w:rPr>
          <w:rFonts w:ascii="Helvetica" w:hAnsi="Helvetica"/>
          <w:sz w:val="20"/>
          <w:szCs w:val="20"/>
        </w:rPr>
        <w:t>Any shortcomings or biases you notice</w:t>
      </w:r>
    </w:p>
    <w:p w14:paraId="21E2F08A" w14:textId="733F41AD" w:rsidR="000070D9" w:rsidRDefault="002300BF" w:rsidP="00FE1868">
      <w:pPr>
        <w:pStyle w:val="ListParagraph"/>
        <w:numPr>
          <w:ilvl w:val="0"/>
          <w:numId w:val="11"/>
        </w:numPr>
        <w:tabs>
          <w:tab w:val="left" w:pos="-90"/>
          <w:tab w:val="left" w:pos="0"/>
        </w:tabs>
        <w:rPr>
          <w:rFonts w:ascii="Helvetica" w:hAnsi="Helvetica"/>
          <w:sz w:val="20"/>
          <w:szCs w:val="20"/>
        </w:rPr>
      </w:pPr>
      <w:r>
        <w:rPr>
          <w:rFonts w:ascii="Helvetica" w:hAnsi="Helvetica"/>
          <w:sz w:val="20"/>
          <w:szCs w:val="20"/>
        </w:rPr>
        <w:t>The value of this work as a contribution to the topic you’re exploring.</w:t>
      </w:r>
    </w:p>
    <w:p w14:paraId="5CC78960" w14:textId="77777777" w:rsidR="00175298" w:rsidRPr="00175298" w:rsidRDefault="00175298" w:rsidP="00175298">
      <w:pPr>
        <w:pStyle w:val="ListParagraph"/>
        <w:tabs>
          <w:tab w:val="left" w:pos="-90"/>
          <w:tab w:val="left" w:pos="0"/>
        </w:tabs>
        <w:ind w:left="-270"/>
        <w:rPr>
          <w:rFonts w:ascii="Helvetica" w:hAnsi="Helvetica"/>
          <w:sz w:val="20"/>
          <w:szCs w:val="20"/>
        </w:rPr>
      </w:pPr>
    </w:p>
    <w:p w14:paraId="14A22809" w14:textId="58AA7BE4" w:rsidR="00AD0539" w:rsidRPr="002C4A1A" w:rsidRDefault="00AD0539" w:rsidP="003C391A">
      <w:pPr>
        <w:tabs>
          <w:tab w:val="left" w:pos="-90"/>
          <w:tab w:val="left" w:pos="0"/>
        </w:tabs>
        <w:ind w:left="-630"/>
        <w:rPr>
          <w:rFonts w:ascii="Helvetica" w:hAnsi="Helvetica"/>
          <w:color w:val="FFC000"/>
          <w:sz w:val="28"/>
          <w:szCs w:val="28"/>
        </w:rPr>
      </w:pPr>
      <w:r w:rsidRPr="002C4A1A">
        <w:rPr>
          <w:rFonts w:ascii="Helvetica" w:hAnsi="Helvetica"/>
          <w:color w:val="FFC000"/>
          <w:sz w:val="28"/>
          <w:szCs w:val="28"/>
        </w:rPr>
        <w:t xml:space="preserve">#Final </w:t>
      </w:r>
      <w:r w:rsidR="001B3000" w:rsidRPr="002C4A1A">
        <w:rPr>
          <w:rFonts w:ascii="Helvetica" w:hAnsi="Helvetica"/>
          <w:color w:val="FFC000"/>
          <w:sz w:val="28"/>
          <w:szCs w:val="28"/>
        </w:rPr>
        <w:t xml:space="preserve">Research </w:t>
      </w:r>
      <w:r w:rsidRPr="002C4A1A">
        <w:rPr>
          <w:rFonts w:ascii="Helvetica" w:hAnsi="Helvetica"/>
          <w:color w:val="FFC000"/>
          <w:sz w:val="28"/>
          <w:szCs w:val="28"/>
        </w:rPr>
        <w:t>Paper</w:t>
      </w:r>
      <w:r w:rsidR="00994617" w:rsidRPr="002C4A1A">
        <w:rPr>
          <w:rFonts w:ascii="Helvetica" w:hAnsi="Helvetica"/>
          <w:color w:val="FFC000"/>
          <w:sz w:val="28"/>
          <w:szCs w:val="28"/>
        </w:rPr>
        <w:t xml:space="preserve">: </w:t>
      </w:r>
      <w:r w:rsidR="00106365" w:rsidRPr="002C4A1A">
        <w:rPr>
          <w:rFonts w:ascii="Helvetica" w:hAnsi="Helvetica"/>
          <w:color w:val="FFC000"/>
          <w:sz w:val="28"/>
          <w:szCs w:val="28"/>
        </w:rPr>
        <w:t>(</w:t>
      </w:r>
      <w:r w:rsidR="00D62F35">
        <w:rPr>
          <w:rFonts w:ascii="Helvetica" w:hAnsi="Helvetica"/>
          <w:color w:val="FFC000"/>
          <w:sz w:val="28"/>
          <w:szCs w:val="28"/>
        </w:rPr>
        <w:t>2</w:t>
      </w:r>
      <w:r w:rsidRPr="002C4A1A">
        <w:rPr>
          <w:rFonts w:ascii="Helvetica" w:hAnsi="Helvetica"/>
          <w:color w:val="FFC000"/>
          <w:sz w:val="28"/>
          <w:szCs w:val="28"/>
        </w:rPr>
        <w:t>00 points)</w:t>
      </w:r>
    </w:p>
    <w:p w14:paraId="358233CE" w14:textId="34DEA7B6" w:rsidR="00805CC9" w:rsidRDefault="0028631F" w:rsidP="00805CC9">
      <w:pPr>
        <w:ind w:left="-540"/>
        <w:rPr>
          <w:rFonts w:ascii="Helvetica" w:hAnsi="Helvetica"/>
          <w:sz w:val="20"/>
          <w:szCs w:val="20"/>
        </w:rPr>
      </w:pPr>
      <w:r w:rsidRPr="00434921">
        <w:rPr>
          <w:rFonts w:ascii="Helvetica" w:hAnsi="Helvetica"/>
          <w:sz w:val="20"/>
          <w:szCs w:val="20"/>
        </w:rPr>
        <w:lastRenderedPageBreak/>
        <w:t>The final paper is the</w:t>
      </w:r>
      <w:r w:rsidR="00CA2A86" w:rsidRPr="00434921">
        <w:rPr>
          <w:rFonts w:ascii="Helvetica" w:hAnsi="Helvetica"/>
          <w:sz w:val="20"/>
          <w:szCs w:val="20"/>
        </w:rPr>
        <w:t xml:space="preserve"> </w:t>
      </w:r>
      <w:r w:rsidR="00D13D25">
        <w:rPr>
          <w:rFonts w:ascii="Helvetica" w:hAnsi="Helvetica"/>
          <w:sz w:val="20"/>
          <w:szCs w:val="20"/>
        </w:rPr>
        <w:t>major</w:t>
      </w:r>
      <w:r w:rsidR="00CA2A86" w:rsidRPr="00434921">
        <w:rPr>
          <w:rFonts w:ascii="Helvetica" w:hAnsi="Helvetica"/>
          <w:sz w:val="20"/>
          <w:szCs w:val="20"/>
        </w:rPr>
        <w:t xml:space="preserve"> academic enterprise</w:t>
      </w:r>
      <w:r w:rsidRPr="00434921">
        <w:rPr>
          <w:rFonts w:ascii="Helvetica" w:hAnsi="Helvetica"/>
          <w:sz w:val="20"/>
          <w:szCs w:val="20"/>
        </w:rPr>
        <w:t xml:space="preserve"> of this course</w:t>
      </w:r>
      <w:r w:rsidR="00CA2A86" w:rsidRPr="00434921">
        <w:rPr>
          <w:rFonts w:ascii="Helvetica" w:hAnsi="Helvetica"/>
          <w:sz w:val="20"/>
          <w:szCs w:val="20"/>
        </w:rPr>
        <w:t>. It involves research and reading new material besides the assigned texts for this class</w:t>
      </w:r>
      <w:r w:rsidR="006E6FF0">
        <w:rPr>
          <w:rFonts w:ascii="Helvetica" w:hAnsi="Helvetica"/>
          <w:sz w:val="20"/>
          <w:szCs w:val="20"/>
        </w:rPr>
        <w:t>, both secondary and primary sources</w:t>
      </w:r>
      <w:r w:rsidR="00CA2A86" w:rsidRPr="00434921">
        <w:rPr>
          <w:rFonts w:ascii="Helvetica" w:hAnsi="Helvetica"/>
          <w:sz w:val="20"/>
          <w:szCs w:val="20"/>
        </w:rPr>
        <w:t>.</w:t>
      </w:r>
      <w:r w:rsidR="001B3000" w:rsidRPr="001B3000">
        <w:rPr>
          <w:rFonts w:ascii="Helvetica" w:hAnsi="Helvetica"/>
          <w:sz w:val="20"/>
          <w:szCs w:val="20"/>
        </w:rPr>
        <w:t xml:space="preserve"> </w:t>
      </w:r>
      <w:r w:rsidR="00805CC9">
        <w:rPr>
          <w:rFonts w:ascii="Helvetica" w:hAnsi="Helvetica"/>
          <w:sz w:val="20"/>
          <w:szCs w:val="20"/>
        </w:rPr>
        <w:t xml:space="preserve">You have two options for your final paper: </w:t>
      </w:r>
    </w:p>
    <w:p w14:paraId="5CD4B00E" w14:textId="77777777" w:rsidR="00805CC9" w:rsidRDefault="00805CC9" w:rsidP="00805CC9">
      <w:pPr>
        <w:ind w:left="-540"/>
        <w:rPr>
          <w:rFonts w:ascii="Helvetica" w:hAnsi="Helvetica"/>
          <w:sz w:val="20"/>
          <w:szCs w:val="20"/>
        </w:rPr>
      </w:pPr>
    </w:p>
    <w:p w14:paraId="22C4E749" w14:textId="1BA49560" w:rsidR="00805CC9" w:rsidRDefault="00805CC9" w:rsidP="00805CC9">
      <w:pPr>
        <w:ind w:left="-540"/>
        <w:rPr>
          <w:rFonts w:ascii="Helvetica" w:hAnsi="Helvetica"/>
          <w:color w:val="000000" w:themeColor="text1"/>
          <w:sz w:val="20"/>
          <w:szCs w:val="20"/>
        </w:rPr>
      </w:pPr>
      <w:r w:rsidRPr="00805CC9">
        <w:rPr>
          <w:rFonts w:ascii="Helvetica" w:hAnsi="Helvetica"/>
          <w:color w:val="365F91" w:themeColor="accent1" w:themeShade="BF"/>
          <w:sz w:val="20"/>
          <w:szCs w:val="20"/>
        </w:rPr>
        <w:t xml:space="preserve">Prompt 1: </w:t>
      </w:r>
      <w:r>
        <w:rPr>
          <w:rFonts w:ascii="Helvetica" w:hAnsi="Helvetica"/>
          <w:color w:val="000000" w:themeColor="text1"/>
          <w:sz w:val="20"/>
          <w:szCs w:val="20"/>
        </w:rPr>
        <w:t xml:space="preserve">Legal brief and analysis. As you’ve learned over the semester, Native American religions are living and adaptive webs, deeply tied to particular places, practices, and objects. Yet, physical violence, assimilation policies, natural resource exploitation, and settler colonialism continue to limit the religious freedoms of Native peoples. This is often decided in the American courts. For this paper, prepare a legal brief (a document used to argue why one party should win) for a real case involving a Native American tribe and issues of religious freedom. Examples might include </w:t>
      </w:r>
      <w:proofErr w:type="spellStart"/>
      <w:r w:rsidRPr="00805CC9">
        <w:rPr>
          <w:rFonts w:ascii="Helvetica" w:hAnsi="Helvetica"/>
          <w:i/>
          <w:iCs/>
          <w:color w:val="000000" w:themeColor="text1"/>
          <w:sz w:val="20"/>
          <w:szCs w:val="20"/>
        </w:rPr>
        <w:t>Lyng</w:t>
      </w:r>
      <w:proofErr w:type="spellEnd"/>
      <w:r w:rsidRPr="00805CC9">
        <w:rPr>
          <w:rFonts w:ascii="Helvetica" w:hAnsi="Helvetica"/>
          <w:i/>
          <w:iCs/>
          <w:color w:val="000000" w:themeColor="text1"/>
          <w:sz w:val="20"/>
          <w:szCs w:val="20"/>
        </w:rPr>
        <w:t xml:space="preserve"> v. Northwest Indian Cemetery Protective Association</w:t>
      </w:r>
      <w:r>
        <w:rPr>
          <w:rFonts w:ascii="Helvetica" w:hAnsi="Helvetica"/>
          <w:i/>
          <w:iCs/>
          <w:color w:val="000000" w:themeColor="text1"/>
          <w:sz w:val="20"/>
          <w:szCs w:val="20"/>
        </w:rPr>
        <w:t xml:space="preserve"> </w:t>
      </w:r>
      <w:r>
        <w:rPr>
          <w:rFonts w:ascii="Helvetica" w:hAnsi="Helvetica"/>
          <w:color w:val="000000" w:themeColor="text1"/>
          <w:sz w:val="20"/>
          <w:szCs w:val="20"/>
        </w:rPr>
        <w:t>(1988)</w:t>
      </w:r>
      <w:r w:rsidRPr="00805CC9">
        <w:rPr>
          <w:rFonts w:ascii="Helvetica" w:hAnsi="Helvetica"/>
          <w:i/>
          <w:iCs/>
          <w:color w:val="000000" w:themeColor="text1"/>
          <w:sz w:val="20"/>
          <w:szCs w:val="20"/>
        </w:rPr>
        <w:t>, Navajo Nation v. United States Forest Service</w:t>
      </w:r>
      <w:r>
        <w:rPr>
          <w:rFonts w:ascii="Helvetica" w:hAnsi="Helvetica"/>
          <w:i/>
          <w:iCs/>
          <w:color w:val="000000" w:themeColor="text1"/>
          <w:sz w:val="20"/>
          <w:szCs w:val="20"/>
        </w:rPr>
        <w:t xml:space="preserve"> </w:t>
      </w:r>
      <w:r>
        <w:rPr>
          <w:rFonts w:ascii="Helvetica" w:hAnsi="Helvetica"/>
          <w:color w:val="000000" w:themeColor="text1"/>
          <w:sz w:val="20"/>
          <w:szCs w:val="20"/>
        </w:rPr>
        <w:t>(2007)</w:t>
      </w:r>
      <w:r w:rsidRPr="00805CC9">
        <w:rPr>
          <w:rFonts w:ascii="Helvetica" w:hAnsi="Helvetica"/>
          <w:i/>
          <w:iCs/>
          <w:color w:val="000000" w:themeColor="text1"/>
          <w:sz w:val="20"/>
          <w:szCs w:val="20"/>
        </w:rPr>
        <w:t>, Oregon v. Smith</w:t>
      </w:r>
      <w:r>
        <w:rPr>
          <w:rFonts w:ascii="Helvetica" w:hAnsi="Helvetica"/>
          <w:color w:val="000000" w:themeColor="text1"/>
          <w:sz w:val="20"/>
          <w:szCs w:val="20"/>
        </w:rPr>
        <w:t xml:space="preserve"> (1990), or even undecided cases like </w:t>
      </w:r>
      <w:r w:rsidRPr="00805CC9">
        <w:rPr>
          <w:rFonts w:ascii="Helvetica" w:hAnsi="Helvetica"/>
          <w:i/>
          <w:iCs/>
          <w:color w:val="000000" w:themeColor="text1"/>
          <w:sz w:val="20"/>
          <w:szCs w:val="20"/>
        </w:rPr>
        <w:t>Bears Ears Inter-Tribal Coalition v. Trump</w:t>
      </w:r>
      <w:r>
        <w:rPr>
          <w:rFonts w:ascii="Helvetica" w:hAnsi="Helvetica"/>
          <w:color w:val="000000" w:themeColor="text1"/>
          <w:sz w:val="20"/>
          <w:szCs w:val="20"/>
        </w:rPr>
        <w:t xml:space="preserve">. Here is a short article on how and why students should write briefs: </w:t>
      </w:r>
      <w:hyperlink r:id="rId11" w:history="1">
        <w:r w:rsidRPr="00E42481">
          <w:rPr>
            <w:rStyle w:val="Hyperlink"/>
            <w:rFonts w:ascii="Helvetica" w:hAnsi="Helvetica"/>
            <w:sz w:val="20"/>
            <w:szCs w:val="20"/>
          </w:rPr>
          <w:t>https://www.newlearner.com/courses/hts/cln4u/lawarc03.htm</w:t>
        </w:r>
      </w:hyperlink>
      <w:r>
        <w:rPr>
          <w:rFonts w:ascii="Helvetica" w:hAnsi="Helvetica"/>
          <w:color w:val="000000" w:themeColor="text1"/>
          <w:sz w:val="20"/>
          <w:szCs w:val="20"/>
        </w:rPr>
        <w:t xml:space="preserve">. </w:t>
      </w:r>
    </w:p>
    <w:p w14:paraId="302C4591" w14:textId="2D75A2D2" w:rsidR="00805CC9" w:rsidRDefault="00805CC9" w:rsidP="00805CC9">
      <w:pPr>
        <w:ind w:left="-540"/>
        <w:rPr>
          <w:rFonts w:ascii="Helvetica" w:hAnsi="Helvetica"/>
          <w:color w:val="000000" w:themeColor="text1"/>
          <w:sz w:val="20"/>
          <w:szCs w:val="20"/>
        </w:rPr>
      </w:pPr>
    </w:p>
    <w:p w14:paraId="14F40F49" w14:textId="10E1A5C5" w:rsidR="00805CC9" w:rsidRDefault="00805CC9" w:rsidP="00805CC9">
      <w:pPr>
        <w:ind w:left="-540"/>
        <w:rPr>
          <w:rFonts w:ascii="Helvetica" w:hAnsi="Helvetica"/>
          <w:color w:val="000000" w:themeColor="text1"/>
          <w:sz w:val="20"/>
          <w:szCs w:val="20"/>
        </w:rPr>
      </w:pPr>
      <w:r>
        <w:rPr>
          <w:rFonts w:ascii="Helvetica" w:hAnsi="Helvetica"/>
          <w:color w:val="000000" w:themeColor="text1"/>
          <w:sz w:val="20"/>
          <w:szCs w:val="20"/>
        </w:rPr>
        <w:t xml:space="preserve">The paper should contain the following analysis: </w:t>
      </w:r>
    </w:p>
    <w:p w14:paraId="61630759" w14:textId="621CD13E" w:rsidR="00805CC9" w:rsidRPr="00805CC9" w:rsidRDefault="00805CC9" w:rsidP="00805CC9">
      <w:pPr>
        <w:numPr>
          <w:ilvl w:val="0"/>
          <w:numId w:val="16"/>
        </w:numPr>
        <w:rPr>
          <w:rFonts w:ascii="Helvetica" w:hAnsi="Helvetica"/>
          <w:color w:val="000000" w:themeColor="text1"/>
          <w:sz w:val="20"/>
          <w:szCs w:val="20"/>
        </w:rPr>
      </w:pPr>
      <w:r>
        <w:rPr>
          <w:rFonts w:ascii="Helvetica" w:hAnsi="Helvetica"/>
          <w:color w:val="000000" w:themeColor="text1"/>
          <w:sz w:val="20"/>
          <w:szCs w:val="20"/>
        </w:rPr>
        <w:t>F</w:t>
      </w:r>
      <w:r w:rsidRPr="00805CC9">
        <w:rPr>
          <w:rFonts w:ascii="Helvetica" w:hAnsi="Helvetica"/>
          <w:color w:val="000000" w:themeColor="text1"/>
          <w:sz w:val="20"/>
          <w:szCs w:val="20"/>
        </w:rPr>
        <w:t>acts of the case (what transpired between the parties involved before the case was brought to court)</w:t>
      </w:r>
    </w:p>
    <w:p w14:paraId="2F1DDD57" w14:textId="6666D79F" w:rsidR="00805CC9" w:rsidRDefault="00805CC9" w:rsidP="00805CC9">
      <w:pPr>
        <w:numPr>
          <w:ilvl w:val="0"/>
          <w:numId w:val="16"/>
        </w:numPr>
        <w:rPr>
          <w:rFonts w:ascii="Helvetica" w:hAnsi="Helvetica"/>
          <w:color w:val="000000" w:themeColor="text1"/>
          <w:sz w:val="20"/>
          <w:szCs w:val="20"/>
        </w:rPr>
      </w:pPr>
      <w:r>
        <w:rPr>
          <w:rFonts w:ascii="Helvetica" w:hAnsi="Helvetica"/>
          <w:color w:val="000000" w:themeColor="text1"/>
          <w:sz w:val="20"/>
          <w:szCs w:val="20"/>
        </w:rPr>
        <w:t>I</w:t>
      </w:r>
      <w:r w:rsidRPr="00805CC9">
        <w:rPr>
          <w:rFonts w:ascii="Helvetica" w:hAnsi="Helvetica"/>
          <w:color w:val="000000" w:themeColor="text1"/>
          <w:sz w:val="20"/>
          <w:szCs w:val="20"/>
        </w:rPr>
        <w:t>ssues (the questions that are addressed by court in this specific case)</w:t>
      </w:r>
    </w:p>
    <w:p w14:paraId="27C11DAF" w14:textId="1A188EC5" w:rsidR="00805CC9" w:rsidRPr="00805CC9" w:rsidRDefault="00805CC9" w:rsidP="00805CC9">
      <w:pPr>
        <w:numPr>
          <w:ilvl w:val="0"/>
          <w:numId w:val="16"/>
        </w:numPr>
        <w:rPr>
          <w:rFonts w:ascii="Helvetica" w:hAnsi="Helvetica"/>
          <w:color w:val="000000" w:themeColor="text1"/>
          <w:sz w:val="20"/>
          <w:szCs w:val="20"/>
        </w:rPr>
      </w:pPr>
      <w:r w:rsidRPr="00805CC9">
        <w:rPr>
          <w:rFonts w:ascii="Helvetica" w:hAnsi="Helvetica"/>
          <w:i/>
          <w:iCs/>
          <w:color w:val="000000" w:themeColor="text1"/>
          <w:sz w:val="20"/>
          <w:szCs w:val="20"/>
        </w:rPr>
        <w:t xml:space="preserve">Ratio </w:t>
      </w:r>
      <w:proofErr w:type="spellStart"/>
      <w:r w:rsidRPr="00805CC9">
        <w:rPr>
          <w:rFonts w:ascii="Helvetica" w:hAnsi="Helvetica"/>
          <w:i/>
          <w:iCs/>
          <w:color w:val="000000" w:themeColor="text1"/>
          <w:sz w:val="20"/>
          <w:szCs w:val="20"/>
        </w:rPr>
        <w:t>dicidendi</w:t>
      </w:r>
      <w:proofErr w:type="spellEnd"/>
      <w:r w:rsidRPr="00805CC9">
        <w:rPr>
          <w:rFonts w:ascii="Helvetica" w:hAnsi="Helvetica"/>
          <w:color w:val="000000" w:themeColor="text1"/>
          <w:sz w:val="20"/>
          <w:szCs w:val="20"/>
        </w:rPr>
        <w:t xml:space="preserve"> (the judge's reason for deciding the way he/she did)</w:t>
      </w:r>
    </w:p>
    <w:p w14:paraId="369C9C90" w14:textId="4569A6C9" w:rsidR="00805CC9" w:rsidRPr="00805CC9" w:rsidRDefault="00805CC9" w:rsidP="00805CC9">
      <w:pPr>
        <w:numPr>
          <w:ilvl w:val="0"/>
          <w:numId w:val="16"/>
        </w:numPr>
        <w:rPr>
          <w:rFonts w:ascii="Helvetica" w:hAnsi="Helvetica"/>
          <w:color w:val="000000" w:themeColor="text1"/>
          <w:sz w:val="20"/>
          <w:szCs w:val="20"/>
        </w:rPr>
      </w:pPr>
      <w:r>
        <w:rPr>
          <w:rFonts w:ascii="Helvetica" w:hAnsi="Helvetica"/>
          <w:color w:val="000000" w:themeColor="text1"/>
          <w:sz w:val="20"/>
          <w:szCs w:val="20"/>
        </w:rPr>
        <w:t>H</w:t>
      </w:r>
      <w:r w:rsidRPr="00805CC9">
        <w:rPr>
          <w:rFonts w:ascii="Helvetica" w:hAnsi="Helvetica"/>
          <w:color w:val="000000" w:themeColor="text1"/>
          <w:sz w:val="20"/>
          <w:szCs w:val="20"/>
        </w:rPr>
        <w:t>olding (the final verdict or decision of the court)</w:t>
      </w:r>
    </w:p>
    <w:p w14:paraId="312F1FEC" w14:textId="53FF0B6E" w:rsidR="00805CC9" w:rsidRPr="00805CC9" w:rsidRDefault="00805CC9" w:rsidP="00805CC9">
      <w:pPr>
        <w:numPr>
          <w:ilvl w:val="0"/>
          <w:numId w:val="16"/>
        </w:numPr>
        <w:rPr>
          <w:rFonts w:ascii="Helvetica" w:hAnsi="Helvetica"/>
          <w:color w:val="000000" w:themeColor="text1"/>
          <w:sz w:val="20"/>
          <w:szCs w:val="20"/>
        </w:rPr>
      </w:pPr>
      <w:r>
        <w:rPr>
          <w:rFonts w:ascii="Helvetica" w:hAnsi="Helvetica"/>
          <w:color w:val="000000" w:themeColor="text1"/>
          <w:sz w:val="20"/>
          <w:szCs w:val="20"/>
        </w:rPr>
        <w:t>A</w:t>
      </w:r>
      <w:r w:rsidRPr="00805CC9">
        <w:rPr>
          <w:rFonts w:ascii="Helvetica" w:hAnsi="Helvetica"/>
          <w:color w:val="000000" w:themeColor="text1"/>
          <w:sz w:val="20"/>
          <w:szCs w:val="20"/>
        </w:rPr>
        <w:t>nalysis (the student's original commentary regarding the significance of the case</w:t>
      </w:r>
      <w:r>
        <w:rPr>
          <w:rFonts w:ascii="Helvetica" w:hAnsi="Helvetica"/>
          <w:color w:val="000000" w:themeColor="text1"/>
          <w:sz w:val="20"/>
          <w:szCs w:val="20"/>
        </w:rPr>
        <w:t xml:space="preserve"> – this should make up for at least 1/3 of the paper and include reference to other issues both historical and contemporary in Native American religious freedoms)</w:t>
      </w:r>
    </w:p>
    <w:p w14:paraId="63CB497D" w14:textId="77777777" w:rsidR="00805CC9" w:rsidRPr="00805CC9" w:rsidRDefault="00805CC9" w:rsidP="00805CC9">
      <w:pPr>
        <w:rPr>
          <w:rFonts w:ascii="Helvetica" w:hAnsi="Helvetica"/>
          <w:color w:val="000000" w:themeColor="text1"/>
          <w:sz w:val="20"/>
          <w:szCs w:val="20"/>
        </w:rPr>
      </w:pPr>
    </w:p>
    <w:p w14:paraId="71560578" w14:textId="45767594" w:rsidR="00805CC9" w:rsidRDefault="00805CC9" w:rsidP="00805CC9">
      <w:pPr>
        <w:ind w:left="-540"/>
        <w:rPr>
          <w:rFonts w:ascii="Helvetica" w:hAnsi="Helvetica"/>
          <w:sz w:val="20"/>
          <w:szCs w:val="20"/>
        </w:rPr>
      </w:pPr>
      <w:r w:rsidRPr="00805CC9">
        <w:rPr>
          <w:rFonts w:ascii="Helvetica" w:hAnsi="Helvetica"/>
          <w:color w:val="365F91" w:themeColor="accent1" w:themeShade="BF"/>
          <w:sz w:val="20"/>
          <w:szCs w:val="20"/>
        </w:rPr>
        <w:t xml:space="preserve">Prompt 2: </w:t>
      </w:r>
      <w:r w:rsidR="001B3000" w:rsidRPr="00805CC9">
        <w:rPr>
          <w:rFonts w:ascii="Helvetica" w:hAnsi="Helvetica"/>
          <w:sz w:val="20"/>
          <w:szCs w:val="20"/>
        </w:rPr>
        <w:t xml:space="preserve">In support of academic freedom and personal interests, </w:t>
      </w:r>
      <w:r w:rsidR="00171C15" w:rsidRPr="00805CC9">
        <w:rPr>
          <w:rFonts w:ascii="Helvetica" w:hAnsi="Helvetica"/>
          <w:sz w:val="20"/>
          <w:szCs w:val="20"/>
        </w:rPr>
        <w:t>you</w:t>
      </w:r>
      <w:r w:rsidR="001B3000" w:rsidRPr="00805CC9">
        <w:rPr>
          <w:rFonts w:ascii="Helvetica" w:hAnsi="Helvetica"/>
          <w:sz w:val="20"/>
          <w:szCs w:val="20"/>
        </w:rPr>
        <w:t xml:space="preserve"> may propose </w:t>
      </w:r>
      <w:r w:rsidR="00171C15" w:rsidRPr="00805CC9">
        <w:rPr>
          <w:rFonts w:ascii="Helvetica" w:hAnsi="Helvetica"/>
          <w:sz w:val="20"/>
          <w:szCs w:val="20"/>
        </w:rPr>
        <w:t>a research paper on any aspect of religion in Native North America</w:t>
      </w:r>
      <w:r w:rsidR="001B3000" w:rsidRPr="00805CC9">
        <w:rPr>
          <w:rFonts w:ascii="Helvetica" w:hAnsi="Helvetica"/>
          <w:sz w:val="20"/>
          <w:szCs w:val="20"/>
        </w:rPr>
        <w:t xml:space="preserve"> of </w:t>
      </w:r>
      <w:r w:rsidR="00171C15" w:rsidRPr="00805CC9">
        <w:rPr>
          <w:rFonts w:ascii="Helvetica" w:hAnsi="Helvetica"/>
          <w:sz w:val="20"/>
          <w:szCs w:val="20"/>
        </w:rPr>
        <w:t>your</w:t>
      </w:r>
      <w:r w:rsidR="001B3000" w:rsidRPr="00805CC9">
        <w:rPr>
          <w:rFonts w:ascii="Helvetica" w:hAnsi="Helvetica"/>
          <w:sz w:val="20"/>
          <w:szCs w:val="20"/>
        </w:rPr>
        <w:t xml:space="preserve"> own choosing.</w:t>
      </w:r>
      <w:r w:rsidR="00171C15" w:rsidRPr="00805CC9">
        <w:rPr>
          <w:rFonts w:ascii="Helvetica" w:hAnsi="Helvetica"/>
          <w:sz w:val="20"/>
          <w:szCs w:val="20"/>
        </w:rPr>
        <w:t xml:space="preserve"> Your paper must be a critical analysis of your chosen topic, thesis-driven</w:t>
      </w:r>
      <w:r w:rsidR="00310874" w:rsidRPr="00805CC9">
        <w:rPr>
          <w:rFonts w:ascii="Helvetica" w:hAnsi="Helvetica"/>
          <w:sz w:val="20"/>
          <w:szCs w:val="20"/>
        </w:rPr>
        <w:t xml:space="preserve"> (i.e. you must argue something)</w:t>
      </w:r>
      <w:r w:rsidR="00171C15" w:rsidRPr="00805CC9">
        <w:rPr>
          <w:rFonts w:ascii="Helvetica" w:hAnsi="Helvetica"/>
          <w:sz w:val="20"/>
          <w:szCs w:val="20"/>
        </w:rPr>
        <w:t>, based in the appropriate theory and methodology, with summary and description kept to a minimum.</w:t>
      </w:r>
      <w:r w:rsidR="001B3000" w:rsidRPr="00805CC9">
        <w:rPr>
          <w:rFonts w:ascii="Helvetica" w:hAnsi="Helvetica"/>
          <w:sz w:val="20"/>
          <w:szCs w:val="20"/>
        </w:rPr>
        <w:t xml:space="preserve"> </w:t>
      </w:r>
      <w:r>
        <w:rPr>
          <w:rFonts w:ascii="Helvetica" w:hAnsi="Helvetica"/>
          <w:sz w:val="20"/>
          <w:szCs w:val="20"/>
        </w:rPr>
        <w:t xml:space="preserve">Start with something that interests you. You may expand on a topic we discussed in class with a different tribe or a tribe we discussed in class, but with a new topic; you may explore a movement or tribe from near your hometown or a region you’ve never been to; perhaps the interaction of a religious community with the government or missionaries; you may take a historical approach that illuminates the under-examined practices of a tribe or turn a critical eye to a contemporary movement. </w:t>
      </w:r>
      <w:r w:rsidRPr="00805CC9">
        <w:rPr>
          <w:rFonts w:ascii="Helvetica" w:hAnsi="Helvetica"/>
          <w:i/>
          <w:iCs/>
          <w:sz w:val="20"/>
          <w:szCs w:val="20"/>
        </w:rPr>
        <w:t>You must seek approval from Dr. Keegan if you go this route.</w:t>
      </w:r>
    </w:p>
    <w:p w14:paraId="4519704A" w14:textId="77777777" w:rsidR="00805CC9" w:rsidRDefault="00805CC9" w:rsidP="00805CC9">
      <w:pPr>
        <w:ind w:left="-540"/>
        <w:rPr>
          <w:rFonts w:ascii="Helvetica" w:hAnsi="Helvetica"/>
          <w:sz w:val="20"/>
          <w:szCs w:val="20"/>
        </w:rPr>
      </w:pPr>
    </w:p>
    <w:p w14:paraId="31302123" w14:textId="0DB79ACD" w:rsidR="00A42AD3" w:rsidRPr="00434921" w:rsidRDefault="001B3000" w:rsidP="00805CC9">
      <w:pPr>
        <w:ind w:left="-540"/>
        <w:rPr>
          <w:rFonts w:ascii="Helvetica" w:hAnsi="Helvetica"/>
          <w:sz w:val="20"/>
          <w:szCs w:val="20"/>
        </w:rPr>
      </w:pPr>
      <w:r>
        <w:rPr>
          <w:rFonts w:ascii="Helvetica" w:hAnsi="Helvetica"/>
          <w:color w:val="C0504D" w:themeColor="accent2"/>
          <w:sz w:val="20"/>
          <w:szCs w:val="20"/>
        </w:rPr>
        <w:t xml:space="preserve">Final </w:t>
      </w:r>
      <w:r w:rsidRPr="009C0A8E">
        <w:rPr>
          <w:rFonts w:ascii="Helvetica" w:hAnsi="Helvetica"/>
          <w:color w:val="C0504D" w:themeColor="accent2"/>
          <w:sz w:val="20"/>
          <w:szCs w:val="20"/>
        </w:rPr>
        <w:t>Paper is Due</w:t>
      </w:r>
      <w:r w:rsidR="00DB3935">
        <w:rPr>
          <w:rFonts w:ascii="Helvetica" w:hAnsi="Helvetica"/>
          <w:color w:val="C0504D" w:themeColor="accent2"/>
          <w:sz w:val="20"/>
          <w:szCs w:val="20"/>
        </w:rPr>
        <w:t xml:space="preserve"> to the OAKS drop box on</w:t>
      </w:r>
      <w:r w:rsidRPr="009C0A8E">
        <w:rPr>
          <w:rFonts w:ascii="Helvetica" w:hAnsi="Helvetica"/>
          <w:color w:val="C0504D" w:themeColor="accent2"/>
          <w:sz w:val="20"/>
          <w:szCs w:val="20"/>
        </w:rPr>
        <w:t xml:space="preserve"> December </w:t>
      </w:r>
      <w:r w:rsidR="00DB3935">
        <w:rPr>
          <w:rFonts w:ascii="Helvetica" w:hAnsi="Helvetica"/>
          <w:color w:val="C0504D" w:themeColor="accent2"/>
          <w:sz w:val="20"/>
          <w:szCs w:val="20"/>
        </w:rPr>
        <w:t>9</w:t>
      </w:r>
      <w:r w:rsidR="00D04676">
        <w:rPr>
          <w:rFonts w:ascii="Helvetica" w:hAnsi="Helvetica"/>
          <w:color w:val="C0504D" w:themeColor="accent2"/>
          <w:sz w:val="20"/>
          <w:szCs w:val="20"/>
        </w:rPr>
        <w:t xml:space="preserve"> at </w:t>
      </w:r>
      <w:r w:rsidR="00DB3935">
        <w:rPr>
          <w:rFonts w:ascii="Helvetica" w:hAnsi="Helvetica"/>
          <w:color w:val="C0504D" w:themeColor="accent2"/>
          <w:sz w:val="20"/>
          <w:szCs w:val="20"/>
        </w:rPr>
        <w:t>1</w:t>
      </w:r>
      <w:r w:rsidR="00D04676">
        <w:rPr>
          <w:rFonts w:ascii="Helvetica" w:hAnsi="Helvetica"/>
          <w:color w:val="C0504D" w:themeColor="accent2"/>
          <w:sz w:val="20"/>
          <w:szCs w:val="20"/>
        </w:rPr>
        <w:t>pm</w:t>
      </w:r>
      <w:r w:rsidR="00DB3935">
        <w:rPr>
          <w:rFonts w:ascii="Helvetica" w:hAnsi="Helvetica"/>
          <w:color w:val="C0504D" w:themeColor="accent2"/>
          <w:sz w:val="20"/>
          <w:szCs w:val="20"/>
        </w:rPr>
        <w:t xml:space="preserve"> (our final exam time).</w:t>
      </w:r>
      <w:r w:rsidR="00D04676">
        <w:rPr>
          <w:rFonts w:ascii="Helvetica" w:hAnsi="Helvetica"/>
          <w:color w:val="C0504D" w:themeColor="accent2"/>
          <w:sz w:val="20"/>
          <w:szCs w:val="20"/>
        </w:rPr>
        <w:t xml:space="preserve"> </w:t>
      </w:r>
      <w:r w:rsidR="00805CC9" w:rsidRPr="00805CC9">
        <w:rPr>
          <w:rFonts w:ascii="Helvetica" w:hAnsi="Helvetica"/>
          <w:sz w:val="20"/>
          <w:szCs w:val="20"/>
        </w:rPr>
        <w:t xml:space="preserve">Your research should be supported by a minimum of five academic sources outside of course material. </w:t>
      </w:r>
      <w:r w:rsidR="00E1629B">
        <w:rPr>
          <w:rFonts w:ascii="Helvetica" w:hAnsi="Helvetica"/>
          <w:sz w:val="20"/>
          <w:szCs w:val="20"/>
        </w:rPr>
        <w:t>The p</w:t>
      </w:r>
      <w:r w:rsidR="00A42AD3" w:rsidRPr="00434921">
        <w:rPr>
          <w:rFonts w:ascii="Helvetica" w:hAnsi="Helvetica"/>
          <w:sz w:val="20"/>
          <w:szCs w:val="20"/>
        </w:rPr>
        <w:t xml:space="preserve">aper must </w:t>
      </w:r>
      <w:r w:rsidR="00DB3935">
        <w:rPr>
          <w:rFonts w:ascii="Helvetica" w:hAnsi="Helvetica"/>
          <w:sz w:val="20"/>
          <w:szCs w:val="20"/>
        </w:rPr>
        <w:t>be 6-8 pages</w:t>
      </w:r>
      <w:r w:rsidR="00A42AD3" w:rsidRPr="00434921">
        <w:rPr>
          <w:rFonts w:ascii="Helvetica" w:hAnsi="Helvetica"/>
          <w:sz w:val="20"/>
          <w:szCs w:val="20"/>
        </w:rPr>
        <w:t xml:space="preserve">, with references and footnotes included. Please double-space. </w:t>
      </w:r>
      <w:r w:rsidR="00A06914">
        <w:rPr>
          <w:rFonts w:ascii="Helvetica" w:hAnsi="Helvetica"/>
          <w:sz w:val="20"/>
          <w:szCs w:val="20"/>
        </w:rPr>
        <w:t>Eleven or t</w:t>
      </w:r>
      <w:r w:rsidR="00A42AD3" w:rsidRPr="00434921">
        <w:rPr>
          <w:rFonts w:ascii="Helvetica" w:hAnsi="Helvetica"/>
          <w:sz w:val="20"/>
          <w:szCs w:val="20"/>
        </w:rPr>
        <w:t>welve-point type is preferred</w:t>
      </w:r>
      <w:r w:rsidR="00310874">
        <w:rPr>
          <w:rFonts w:ascii="Helvetica" w:hAnsi="Helvetica"/>
          <w:sz w:val="20"/>
          <w:szCs w:val="20"/>
        </w:rPr>
        <w:t xml:space="preserve">. </w:t>
      </w:r>
      <w:r w:rsidR="00310874" w:rsidRPr="004D1838">
        <w:rPr>
          <w:noProof/>
        </w:rPr>
        <w:t xml:space="preserve"> </w:t>
      </w:r>
      <w:r w:rsidR="00310874">
        <w:rPr>
          <w:noProof/>
        </w:rPr>
        <w:t xml:space="preserve"> </w:t>
      </w:r>
    </w:p>
    <w:p w14:paraId="359A31E4" w14:textId="77777777" w:rsidR="00597AFD" w:rsidRDefault="00597AFD" w:rsidP="00597AFD">
      <w:pPr>
        <w:rPr>
          <w:rFonts w:ascii="Helvetica" w:hAnsi="Helvetica"/>
          <w:sz w:val="20"/>
          <w:szCs w:val="20"/>
        </w:rPr>
      </w:pPr>
    </w:p>
    <w:p w14:paraId="7778C2C1" w14:textId="2005EC5F" w:rsidR="00597AFD" w:rsidRPr="002C4A1A" w:rsidRDefault="00597AFD" w:rsidP="00597AFD">
      <w:pPr>
        <w:ind w:left="-540"/>
        <w:rPr>
          <w:rFonts w:ascii="Helvetica" w:hAnsi="Helvetica"/>
          <w:color w:val="FFC000"/>
          <w:sz w:val="20"/>
          <w:szCs w:val="20"/>
        </w:rPr>
      </w:pPr>
      <w:r w:rsidRPr="002C4A1A">
        <w:rPr>
          <w:rFonts w:ascii="Helvetica" w:hAnsi="Helvetica"/>
          <w:color w:val="FFC000"/>
          <w:sz w:val="28"/>
          <w:szCs w:val="28"/>
        </w:rPr>
        <w:t xml:space="preserve">Course Schedule </w:t>
      </w:r>
      <w:r w:rsidR="00E855AE" w:rsidRPr="00E855AE">
        <w:rPr>
          <w:rFonts w:asciiTheme="majorHAnsi" w:hAnsiTheme="majorHAnsi" w:cstheme="majorHAnsi"/>
          <w:sz w:val="20"/>
          <w:szCs w:val="20"/>
        </w:rPr>
        <w:t>*Denotes Reading in Textbook</w:t>
      </w:r>
    </w:p>
    <w:tbl>
      <w:tblPr>
        <w:tblStyle w:val="TableGrid"/>
        <w:tblW w:w="10170" w:type="dxa"/>
        <w:tblInd w:w="-432" w:type="dxa"/>
        <w:tblLayout w:type="fixed"/>
        <w:tblLook w:val="04A0" w:firstRow="1" w:lastRow="0" w:firstColumn="1" w:lastColumn="0" w:noHBand="0" w:noVBand="1"/>
      </w:tblPr>
      <w:tblGrid>
        <w:gridCol w:w="555"/>
        <w:gridCol w:w="1222"/>
        <w:gridCol w:w="1620"/>
        <w:gridCol w:w="5580"/>
        <w:gridCol w:w="1193"/>
      </w:tblGrid>
      <w:tr w:rsidR="00597AFD" w:rsidRPr="00ED0C71" w14:paraId="0F9D3AC8" w14:textId="77777777" w:rsidTr="002C4A1A">
        <w:trPr>
          <w:trHeight w:val="224"/>
        </w:trPr>
        <w:tc>
          <w:tcPr>
            <w:tcW w:w="555" w:type="dxa"/>
            <w:shd w:val="clear" w:color="auto" w:fill="F2DBDB" w:themeFill="accent2" w:themeFillTint="33"/>
          </w:tcPr>
          <w:p w14:paraId="6ED45887" w14:textId="77777777" w:rsidR="00597AFD" w:rsidRPr="002C4A1A" w:rsidRDefault="00597AFD" w:rsidP="007007FD">
            <w:pPr>
              <w:spacing w:line="276" w:lineRule="auto"/>
              <w:contextualSpacing/>
              <w:rPr>
                <w:rFonts w:ascii="Helvetica" w:hAnsi="Helvetica" w:cs="Arial"/>
                <w:color w:val="000000" w:themeColor="text1"/>
              </w:rPr>
            </w:pPr>
            <w:r w:rsidRPr="002C4A1A">
              <w:rPr>
                <w:rFonts w:ascii="Helvetica" w:hAnsi="Helvetica" w:cs="Arial"/>
                <w:color w:val="000000" w:themeColor="text1"/>
              </w:rPr>
              <w:t>#</w:t>
            </w:r>
          </w:p>
        </w:tc>
        <w:tc>
          <w:tcPr>
            <w:tcW w:w="1222" w:type="dxa"/>
            <w:shd w:val="clear" w:color="auto" w:fill="F2DBDB" w:themeFill="accent2" w:themeFillTint="33"/>
          </w:tcPr>
          <w:p w14:paraId="63551AF7" w14:textId="77777777" w:rsidR="00597AFD" w:rsidRPr="002C4A1A" w:rsidRDefault="00597AFD" w:rsidP="007007FD">
            <w:pPr>
              <w:spacing w:line="276" w:lineRule="auto"/>
              <w:contextualSpacing/>
              <w:rPr>
                <w:rFonts w:ascii="Helvetica" w:hAnsi="Helvetica" w:cs="Arial"/>
                <w:color w:val="000000" w:themeColor="text1"/>
              </w:rPr>
            </w:pPr>
            <w:r w:rsidRPr="002C4A1A">
              <w:rPr>
                <w:rFonts w:ascii="Helvetica" w:hAnsi="Helvetica" w:cs="Arial"/>
                <w:color w:val="000000" w:themeColor="text1"/>
              </w:rPr>
              <w:t>Date</w:t>
            </w:r>
          </w:p>
        </w:tc>
        <w:tc>
          <w:tcPr>
            <w:tcW w:w="1620" w:type="dxa"/>
            <w:shd w:val="clear" w:color="auto" w:fill="F2DBDB" w:themeFill="accent2" w:themeFillTint="33"/>
          </w:tcPr>
          <w:p w14:paraId="52F87389" w14:textId="77777777" w:rsidR="00597AFD" w:rsidRPr="002C4A1A" w:rsidRDefault="00597AFD" w:rsidP="007007FD">
            <w:pPr>
              <w:spacing w:line="276" w:lineRule="auto"/>
              <w:contextualSpacing/>
              <w:rPr>
                <w:rFonts w:ascii="Helvetica" w:hAnsi="Helvetica" w:cs="Arial"/>
                <w:color w:val="000000" w:themeColor="text1"/>
              </w:rPr>
            </w:pPr>
            <w:r w:rsidRPr="002C4A1A">
              <w:rPr>
                <w:rFonts w:ascii="Helvetica" w:hAnsi="Helvetica" w:cs="Arial"/>
                <w:color w:val="000000" w:themeColor="text1"/>
              </w:rPr>
              <w:t>Topic</w:t>
            </w:r>
          </w:p>
        </w:tc>
        <w:tc>
          <w:tcPr>
            <w:tcW w:w="5580" w:type="dxa"/>
            <w:shd w:val="clear" w:color="auto" w:fill="F2DBDB" w:themeFill="accent2" w:themeFillTint="33"/>
          </w:tcPr>
          <w:p w14:paraId="207527A3" w14:textId="77777777" w:rsidR="00597AFD" w:rsidRPr="002C4A1A" w:rsidRDefault="00597AFD" w:rsidP="007007FD">
            <w:pPr>
              <w:spacing w:line="276" w:lineRule="auto"/>
              <w:contextualSpacing/>
              <w:rPr>
                <w:rFonts w:ascii="Helvetica" w:hAnsi="Helvetica" w:cs="Arial"/>
                <w:color w:val="000000" w:themeColor="text1"/>
              </w:rPr>
            </w:pPr>
            <w:r w:rsidRPr="002C4A1A">
              <w:rPr>
                <w:rFonts w:ascii="Helvetica" w:hAnsi="Helvetica" w:cs="Arial"/>
                <w:color w:val="000000" w:themeColor="text1"/>
              </w:rPr>
              <w:t>What to Read</w:t>
            </w:r>
          </w:p>
        </w:tc>
        <w:tc>
          <w:tcPr>
            <w:tcW w:w="1193" w:type="dxa"/>
            <w:shd w:val="clear" w:color="auto" w:fill="F2DBDB" w:themeFill="accent2" w:themeFillTint="33"/>
          </w:tcPr>
          <w:p w14:paraId="497E5C06" w14:textId="77777777" w:rsidR="00597AFD" w:rsidRPr="002C4A1A" w:rsidRDefault="00597AFD" w:rsidP="007007FD">
            <w:pPr>
              <w:spacing w:line="276" w:lineRule="auto"/>
              <w:contextualSpacing/>
              <w:rPr>
                <w:rFonts w:ascii="Helvetica" w:hAnsi="Helvetica" w:cs="Arial"/>
                <w:color w:val="000000" w:themeColor="text1"/>
              </w:rPr>
            </w:pPr>
            <w:r w:rsidRPr="002C4A1A">
              <w:rPr>
                <w:rFonts w:ascii="Helvetica" w:hAnsi="Helvetica" w:cs="Arial"/>
                <w:color w:val="000000" w:themeColor="text1"/>
              </w:rPr>
              <w:t>What’s Due</w:t>
            </w:r>
          </w:p>
        </w:tc>
      </w:tr>
      <w:tr w:rsidR="00597AFD" w:rsidRPr="00C843A7" w14:paraId="65CA8CEC" w14:textId="77777777" w:rsidTr="003E23DE">
        <w:trPr>
          <w:trHeight w:val="224"/>
        </w:trPr>
        <w:tc>
          <w:tcPr>
            <w:tcW w:w="555" w:type="dxa"/>
          </w:tcPr>
          <w:p w14:paraId="1DE4D403" w14:textId="77777777" w:rsidR="00597AFD" w:rsidRPr="00ED0C71" w:rsidRDefault="00597AFD" w:rsidP="007007FD">
            <w:pPr>
              <w:spacing w:line="276" w:lineRule="auto"/>
              <w:contextualSpacing/>
              <w:rPr>
                <w:rFonts w:ascii="Helvetica" w:hAnsi="Helvetica" w:cs="Arial"/>
                <w:b/>
                <w:sz w:val="20"/>
                <w:szCs w:val="20"/>
              </w:rPr>
            </w:pPr>
            <w:r w:rsidRPr="00ED0C71">
              <w:rPr>
                <w:rFonts w:ascii="Helvetica" w:hAnsi="Helvetica" w:cs="Arial"/>
                <w:b/>
                <w:sz w:val="20"/>
                <w:szCs w:val="20"/>
              </w:rPr>
              <w:t>1</w:t>
            </w:r>
          </w:p>
        </w:tc>
        <w:tc>
          <w:tcPr>
            <w:tcW w:w="1222" w:type="dxa"/>
          </w:tcPr>
          <w:p w14:paraId="6EA64A42" w14:textId="206E431A" w:rsidR="00597AFD" w:rsidRPr="00ED0C71" w:rsidRDefault="00597AFD" w:rsidP="007007FD">
            <w:pPr>
              <w:spacing w:line="276" w:lineRule="auto"/>
              <w:contextualSpacing/>
              <w:rPr>
                <w:rFonts w:ascii="Helvetica" w:hAnsi="Helvetica" w:cs="Arial"/>
                <w:b/>
                <w:sz w:val="20"/>
                <w:szCs w:val="20"/>
              </w:rPr>
            </w:pPr>
          </w:p>
        </w:tc>
        <w:tc>
          <w:tcPr>
            <w:tcW w:w="1620" w:type="dxa"/>
          </w:tcPr>
          <w:p w14:paraId="7C7BB7A4" w14:textId="77777777" w:rsidR="00597AFD" w:rsidRPr="00C843A7" w:rsidRDefault="00597AFD" w:rsidP="007007FD">
            <w:pPr>
              <w:spacing w:line="276" w:lineRule="auto"/>
              <w:contextualSpacing/>
              <w:rPr>
                <w:rFonts w:ascii="Helvetica" w:hAnsi="Helvetica" w:cs="Arial"/>
                <w:sz w:val="20"/>
                <w:szCs w:val="20"/>
              </w:rPr>
            </w:pPr>
            <w:r>
              <w:rPr>
                <w:rFonts w:ascii="Helvetica" w:hAnsi="Helvetica" w:cs="Arial"/>
                <w:sz w:val="20"/>
                <w:szCs w:val="20"/>
              </w:rPr>
              <w:t>Introduction</w:t>
            </w:r>
          </w:p>
        </w:tc>
        <w:tc>
          <w:tcPr>
            <w:tcW w:w="5580" w:type="dxa"/>
          </w:tcPr>
          <w:p w14:paraId="3140FD8C" w14:textId="77777777" w:rsidR="00597AFD" w:rsidRPr="000611B5" w:rsidRDefault="00597AFD" w:rsidP="007007FD">
            <w:pPr>
              <w:spacing w:line="276" w:lineRule="auto"/>
              <w:contextualSpacing/>
              <w:rPr>
                <w:rFonts w:ascii="Helvetica" w:hAnsi="Helvetica" w:cs="Arial"/>
                <w:i/>
                <w:sz w:val="20"/>
                <w:szCs w:val="20"/>
              </w:rPr>
            </w:pPr>
            <w:r w:rsidRPr="00361902">
              <w:rPr>
                <w:rFonts w:ascii="Helvetica" w:hAnsi="Helvetica" w:cs="Arial"/>
                <w:sz w:val="20"/>
                <w:szCs w:val="20"/>
              </w:rPr>
              <w:t>In class:</w:t>
            </w:r>
            <w:r w:rsidRPr="000611B5">
              <w:rPr>
                <w:rFonts w:ascii="Helvetica" w:hAnsi="Helvetica" w:cs="Arial"/>
                <w:i/>
                <w:sz w:val="20"/>
                <w:szCs w:val="20"/>
              </w:rPr>
              <w:t xml:space="preserve"> Syllabus</w:t>
            </w:r>
          </w:p>
        </w:tc>
        <w:tc>
          <w:tcPr>
            <w:tcW w:w="1193" w:type="dxa"/>
          </w:tcPr>
          <w:p w14:paraId="254BBE26" w14:textId="77777777" w:rsidR="00597AFD" w:rsidRPr="00C843A7" w:rsidRDefault="00597AFD" w:rsidP="007007FD">
            <w:pPr>
              <w:spacing w:line="276" w:lineRule="auto"/>
              <w:contextualSpacing/>
              <w:rPr>
                <w:rFonts w:ascii="Helvetica" w:hAnsi="Helvetica" w:cs="Arial"/>
                <w:sz w:val="20"/>
                <w:szCs w:val="20"/>
              </w:rPr>
            </w:pPr>
          </w:p>
        </w:tc>
      </w:tr>
      <w:tr w:rsidR="00597AFD" w:rsidRPr="00C843A7" w14:paraId="0F2EA951" w14:textId="77777777" w:rsidTr="007007FD">
        <w:trPr>
          <w:trHeight w:val="197"/>
        </w:trPr>
        <w:tc>
          <w:tcPr>
            <w:tcW w:w="10170" w:type="dxa"/>
            <w:gridSpan w:val="5"/>
            <w:shd w:val="clear" w:color="auto" w:fill="DBE5F1" w:themeFill="accent1" w:themeFillTint="33"/>
          </w:tcPr>
          <w:p w14:paraId="268D20C3" w14:textId="77777777" w:rsidR="00597AFD" w:rsidRPr="00AF3A5E" w:rsidRDefault="00597AFD" w:rsidP="007007FD">
            <w:pPr>
              <w:tabs>
                <w:tab w:val="center" w:pos="4977"/>
                <w:tab w:val="left" w:pos="7423"/>
              </w:tabs>
              <w:spacing w:line="276" w:lineRule="auto"/>
              <w:contextualSpacing/>
              <w:rPr>
                <w:rFonts w:ascii="Helvetica" w:hAnsi="Helvetica" w:cs="Arial"/>
                <w:b/>
                <w:sz w:val="20"/>
                <w:szCs w:val="20"/>
              </w:rPr>
            </w:pPr>
            <w:r>
              <w:rPr>
                <w:rFonts w:ascii="Helvetica" w:hAnsi="Helvetica" w:cs="Arial"/>
                <w:sz w:val="20"/>
                <w:szCs w:val="20"/>
              </w:rPr>
              <w:tab/>
            </w:r>
            <w:r w:rsidRPr="00AF3A5E">
              <w:rPr>
                <w:rFonts w:ascii="Helvetica" w:hAnsi="Helvetica" w:cs="Arial"/>
                <w:b/>
                <w:sz w:val="20"/>
                <w:szCs w:val="20"/>
              </w:rPr>
              <w:t xml:space="preserve">Unit 1: </w:t>
            </w:r>
            <w:r>
              <w:rPr>
                <w:rFonts w:ascii="Helvetica" w:hAnsi="Helvetica" w:cs="Arial"/>
                <w:b/>
                <w:sz w:val="20"/>
                <w:szCs w:val="20"/>
              </w:rPr>
              <w:t>Theorizing Native American Religions</w:t>
            </w:r>
            <w:r w:rsidRPr="00AF3A5E">
              <w:rPr>
                <w:rFonts w:ascii="Helvetica" w:hAnsi="Helvetica" w:cs="Arial"/>
                <w:b/>
                <w:sz w:val="20"/>
                <w:szCs w:val="20"/>
              </w:rPr>
              <w:tab/>
            </w:r>
          </w:p>
        </w:tc>
      </w:tr>
      <w:tr w:rsidR="00597AFD" w:rsidRPr="00C843A7" w14:paraId="6CCDEC38" w14:textId="77777777" w:rsidTr="003E23DE">
        <w:trPr>
          <w:trHeight w:val="503"/>
        </w:trPr>
        <w:tc>
          <w:tcPr>
            <w:tcW w:w="555" w:type="dxa"/>
          </w:tcPr>
          <w:p w14:paraId="0C223F0D"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2</w:t>
            </w:r>
          </w:p>
        </w:tc>
        <w:tc>
          <w:tcPr>
            <w:tcW w:w="1222" w:type="dxa"/>
          </w:tcPr>
          <w:p w14:paraId="18D99929" w14:textId="4110FD55" w:rsidR="00597AFD" w:rsidRDefault="00597AFD" w:rsidP="007007FD">
            <w:pPr>
              <w:spacing w:line="276" w:lineRule="auto"/>
              <w:contextualSpacing/>
              <w:rPr>
                <w:rFonts w:ascii="Helvetica" w:hAnsi="Helvetica" w:cs="Arial"/>
                <w:b/>
                <w:sz w:val="20"/>
                <w:szCs w:val="20"/>
              </w:rPr>
            </w:pPr>
          </w:p>
        </w:tc>
        <w:tc>
          <w:tcPr>
            <w:tcW w:w="1620" w:type="dxa"/>
          </w:tcPr>
          <w:p w14:paraId="6ED57FA6" w14:textId="77777777" w:rsidR="00597AFD" w:rsidRDefault="00597AFD" w:rsidP="007007FD">
            <w:pPr>
              <w:spacing w:line="276" w:lineRule="auto"/>
              <w:contextualSpacing/>
              <w:rPr>
                <w:rFonts w:ascii="Helvetica" w:hAnsi="Helvetica" w:cs="Arial"/>
                <w:sz w:val="20"/>
                <w:szCs w:val="20"/>
              </w:rPr>
            </w:pPr>
            <w:r>
              <w:rPr>
                <w:rFonts w:ascii="Helvetica" w:hAnsi="Helvetica" w:cs="Arial"/>
                <w:sz w:val="20"/>
                <w:szCs w:val="20"/>
              </w:rPr>
              <w:t>Intro to Native North Amer.</w:t>
            </w:r>
          </w:p>
        </w:tc>
        <w:tc>
          <w:tcPr>
            <w:tcW w:w="5580" w:type="dxa"/>
          </w:tcPr>
          <w:p w14:paraId="7D247CEF" w14:textId="60BF3B4E" w:rsidR="00597AFD" w:rsidRPr="00680348" w:rsidRDefault="00E855AE" w:rsidP="007007FD">
            <w:pPr>
              <w:rPr>
                <w:rFonts w:ascii="Helvetica" w:hAnsi="Helvetica" w:cs="Arial"/>
                <w:sz w:val="20"/>
                <w:szCs w:val="20"/>
              </w:rPr>
            </w:pPr>
            <w:r>
              <w:rPr>
                <w:rFonts w:ascii="Helvetica" w:hAnsi="Helvetica" w:cs="Arial"/>
                <w:sz w:val="20"/>
                <w:szCs w:val="20"/>
              </w:rPr>
              <w:t>*</w:t>
            </w:r>
            <w:r w:rsidR="00DB3935">
              <w:rPr>
                <w:rFonts w:ascii="Helvetica" w:hAnsi="Helvetica" w:cs="Arial"/>
                <w:sz w:val="20"/>
                <w:szCs w:val="20"/>
              </w:rPr>
              <w:t xml:space="preserve">O’Brien and </w:t>
            </w:r>
            <w:proofErr w:type="spellStart"/>
            <w:r w:rsidR="00DB3935">
              <w:rPr>
                <w:rFonts w:ascii="Helvetica" w:hAnsi="Helvetica" w:cs="Arial"/>
                <w:sz w:val="20"/>
                <w:szCs w:val="20"/>
              </w:rPr>
              <w:t>Talamentez</w:t>
            </w:r>
            <w:proofErr w:type="spellEnd"/>
            <w:r w:rsidR="00DB3935">
              <w:rPr>
                <w:rFonts w:ascii="Helvetica" w:hAnsi="Helvetica" w:cs="Arial"/>
                <w:sz w:val="20"/>
                <w:szCs w:val="20"/>
              </w:rPr>
              <w:t xml:space="preserve"> (Mescalero Apache), </w:t>
            </w:r>
            <w:r>
              <w:rPr>
                <w:rFonts w:ascii="Helvetica" w:hAnsi="Helvetica" w:cs="Arial"/>
                <w:sz w:val="20"/>
                <w:szCs w:val="20"/>
              </w:rPr>
              <w:t xml:space="preserve">“Practical Reverence, Radical Reciprocity” in </w:t>
            </w:r>
            <w:r>
              <w:rPr>
                <w:rFonts w:ascii="Helvetica" w:hAnsi="Helvetica" w:cs="Arial"/>
                <w:i/>
                <w:iCs/>
                <w:sz w:val="20"/>
                <w:szCs w:val="20"/>
              </w:rPr>
              <w:t xml:space="preserve">Religion and Culture in Native America, </w:t>
            </w:r>
            <w:r>
              <w:rPr>
                <w:rFonts w:ascii="Helvetica" w:hAnsi="Helvetica" w:cs="Arial"/>
                <w:sz w:val="20"/>
                <w:szCs w:val="20"/>
              </w:rPr>
              <w:t xml:space="preserve">1-18. </w:t>
            </w:r>
          </w:p>
        </w:tc>
        <w:tc>
          <w:tcPr>
            <w:tcW w:w="1193" w:type="dxa"/>
          </w:tcPr>
          <w:p w14:paraId="7BD9C7AB" w14:textId="137421C7" w:rsidR="00597AFD" w:rsidRDefault="00E855AE" w:rsidP="007007FD">
            <w:pPr>
              <w:spacing w:line="276" w:lineRule="auto"/>
              <w:contextualSpacing/>
              <w:rPr>
                <w:rFonts w:ascii="Helvetica" w:hAnsi="Helvetica" w:cs="Arial"/>
                <w:sz w:val="20"/>
                <w:szCs w:val="20"/>
              </w:rPr>
            </w:pPr>
            <w:r>
              <w:rPr>
                <w:rFonts w:ascii="Helvetica" w:hAnsi="Helvetica" w:cs="Arial"/>
                <w:sz w:val="20"/>
                <w:szCs w:val="20"/>
              </w:rPr>
              <w:t>D</w:t>
            </w:r>
            <w:r w:rsidR="00597AFD">
              <w:rPr>
                <w:rFonts w:ascii="Helvetica" w:hAnsi="Helvetica" w:cs="Arial"/>
                <w:sz w:val="20"/>
                <w:szCs w:val="20"/>
              </w:rPr>
              <w:t>iscussion questions</w:t>
            </w:r>
          </w:p>
        </w:tc>
      </w:tr>
      <w:tr w:rsidR="00597AFD" w:rsidRPr="00C843A7" w14:paraId="0F2A365B" w14:textId="77777777" w:rsidTr="003E23DE">
        <w:trPr>
          <w:trHeight w:val="530"/>
        </w:trPr>
        <w:tc>
          <w:tcPr>
            <w:tcW w:w="555" w:type="dxa"/>
          </w:tcPr>
          <w:p w14:paraId="32EC1F59"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3</w:t>
            </w:r>
          </w:p>
          <w:p w14:paraId="277B6EAD" w14:textId="77777777" w:rsidR="00597AFD" w:rsidRPr="0027278D" w:rsidRDefault="00597AFD" w:rsidP="007007FD">
            <w:pPr>
              <w:rPr>
                <w:rFonts w:ascii="Helvetica" w:hAnsi="Helvetica" w:cs="Arial"/>
                <w:sz w:val="20"/>
                <w:szCs w:val="20"/>
              </w:rPr>
            </w:pPr>
          </w:p>
        </w:tc>
        <w:tc>
          <w:tcPr>
            <w:tcW w:w="1222" w:type="dxa"/>
          </w:tcPr>
          <w:p w14:paraId="4551B86A" w14:textId="74D25F80" w:rsidR="00597AFD" w:rsidRPr="00ED0C71" w:rsidRDefault="00597AFD" w:rsidP="007007FD">
            <w:pPr>
              <w:spacing w:line="276" w:lineRule="auto"/>
              <w:contextualSpacing/>
              <w:rPr>
                <w:rFonts w:ascii="Helvetica" w:hAnsi="Helvetica" w:cs="Arial"/>
                <w:b/>
                <w:sz w:val="20"/>
                <w:szCs w:val="20"/>
              </w:rPr>
            </w:pPr>
          </w:p>
        </w:tc>
        <w:tc>
          <w:tcPr>
            <w:tcW w:w="1620" w:type="dxa"/>
          </w:tcPr>
          <w:p w14:paraId="6B1CA4FB" w14:textId="0B6A99C5" w:rsidR="00597AFD" w:rsidRPr="00C26F6D" w:rsidRDefault="00E855AE" w:rsidP="007007FD">
            <w:pPr>
              <w:spacing w:line="276" w:lineRule="auto"/>
              <w:contextualSpacing/>
              <w:rPr>
                <w:rFonts w:ascii="Helvetica" w:hAnsi="Helvetica" w:cs="Arial"/>
                <w:sz w:val="20"/>
                <w:szCs w:val="20"/>
              </w:rPr>
            </w:pPr>
            <w:r>
              <w:rPr>
                <w:rFonts w:ascii="Helvetica" w:hAnsi="Helvetica" w:cs="Arial"/>
                <w:sz w:val="20"/>
                <w:szCs w:val="20"/>
              </w:rPr>
              <w:t>Theorizing Native Religions</w:t>
            </w:r>
          </w:p>
        </w:tc>
        <w:tc>
          <w:tcPr>
            <w:tcW w:w="5580" w:type="dxa"/>
          </w:tcPr>
          <w:p w14:paraId="3A8DAC0D" w14:textId="77777777" w:rsidR="004F3396" w:rsidRDefault="00E855AE" w:rsidP="00E855AE">
            <w:pPr>
              <w:spacing w:line="276" w:lineRule="auto"/>
              <w:contextualSpacing/>
              <w:rPr>
                <w:rFonts w:ascii="Helvetica" w:hAnsi="Helvetica" w:cs="Arial"/>
                <w:sz w:val="20"/>
                <w:szCs w:val="20"/>
              </w:rPr>
            </w:pPr>
            <w:r>
              <w:rPr>
                <w:rFonts w:ascii="Helvetica" w:hAnsi="Helvetica" w:cs="Arial"/>
                <w:sz w:val="20"/>
                <w:szCs w:val="20"/>
              </w:rPr>
              <w:t xml:space="preserve">Robert </w:t>
            </w:r>
            <w:proofErr w:type="spellStart"/>
            <w:r>
              <w:rPr>
                <w:rFonts w:ascii="Helvetica" w:hAnsi="Helvetica" w:cs="Arial"/>
                <w:sz w:val="20"/>
                <w:szCs w:val="20"/>
              </w:rPr>
              <w:t>Niezen</w:t>
            </w:r>
            <w:proofErr w:type="spellEnd"/>
            <w:r>
              <w:rPr>
                <w:rFonts w:ascii="Helvetica" w:hAnsi="Helvetica" w:cs="Arial"/>
                <w:sz w:val="20"/>
                <w:szCs w:val="20"/>
              </w:rPr>
              <w:t xml:space="preserve">, “Introduction” in </w:t>
            </w:r>
            <w:r>
              <w:rPr>
                <w:rFonts w:ascii="Helvetica" w:hAnsi="Helvetica" w:cs="Arial"/>
                <w:i/>
                <w:iCs/>
                <w:sz w:val="20"/>
                <w:szCs w:val="20"/>
              </w:rPr>
              <w:t xml:space="preserve">Spirit Wars, </w:t>
            </w:r>
            <w:r>
              <w:rPr>
                <w:rFonts w:ascii="Helvetica" w:hAnsi="Helvetica" w:cs="Arial"/>
                <w:sz w:val="20"/>
                <w:szCs w:val="20"/>
              </w:rPr>
              <w:t xml:space="preserve">1-11. </w:t>
            </w:r>
          </w:p>
          <w:p w14:paraId="44F20F4B" w14:textId="4A89009F" w:rsidR="00E855AE" w:rsidRPr="00E855AE" w:rsidRDefault="00237751" w:rsidP="00E855AE">
            <w:pPr>
              <w:spacing w:line="276" w:lineRule="auto"/>
              <w:contextualSpacing/>
              <w:rPr>
                <w:rFonts w:ascii="Helvetica" w:hAnsi="Helvetica" w:cs="Arial"/>
                <w:sz w:val="20"/>
                <w:szCs w:val="20"/>
              </w:rPr>
            </w:pPr>
            <w:r>
              <w:rPr>
                <w:rFonts w:ascii="Helvetica" w:hAnsi="Helvetica" w:cs="Arial"/>
                <w:sz w:val="20"/>
                <w:szCs w:val="20"/>
              </w:rPr>
              <w:t xml:space="preserve">&amp; Settler Timeline </w:t>
            </w:r>
          </w:p>
        </w:tc>
        <w:tc>
          <w:tcPr>
            <w:tcW w:w="1193" w:type="dxa"/>
          </w:tcPr>
          <w:p w14:paraId="15418F7C" w14:textId="24D3121A" w:rsidR="00597AFD" w:rsidRPr="00C843A7" w:rsidRDefault="00E855AE" w:rsidP="007007FD">
            <w:pPr>
              <w:spacing w:line="276" w:lineRule="auto"/>
              <w:contextualSpacing/>
              <w:rPr>
                <w:rFonts w:ascii="Helvetica" w:hAnsi="Helvetica" w:cs="Arial"/>
                <w:sz w:val="20"/>
                <w:szCs w:val="20"/>
              </w:rPr>
            </w:pPr>
            <w:r>
              <w:rPr>
                <w:rFonts w:ascii="Helvetica" w:hAnsi="Helvetica" w:cs="Arial"/>
                <w:sz w:val="20"/>
                <w:szCs w:val="20"/>
              </w:rPr>
              <w:t>DQs 2</w:t>
            </w:r>
          </w:p>
        </w:tc>
      </w:tr>
      <w:tr w:rsidR="00597AFD" w:rsidRPr="00C843A7" w14:paraId="7F55EDBF" w14:textId="77777777" w:rsidTr="003E23DE">
        <w:trPr>
          <w:trHeight w:val="66"/>
        </w:trPr>
        <w:tc>
          <w:tcPr>
            <w:tcW w:w="555" w:type="dxa"/>
          </w:tcPr>
          <w:p w14:paraId="6173FE46" w14:textId="77777777" w:rsidR="00597AFD" w:rsidRPr="00ED0C71" w:rsidRDefault="00597AFD" w:rsidP="007007FD">
            <w:pPr>
              <w:spacing w:line="276" w:lineRule="auto"/>
              <w:contextualSpacing/>
              <w:rPr>
                <w:rFonts w:ascii="Helvetica" w:hAnsi="Helvetica" w:cs="Arial"/>
                <w:b/>
                <w:sz w:val="20"/>
                <w:szCs w:val="20"/>
              </w:rPr>
            </w:pPr>
            <w:r>
              <w:rPr>
                <w:rFonts w:ascii="Helvetica" w:hAnsi="Helvetica" w:cs="Arial"/>
                <w:b/>
                <w:sz w:val="20"/>
                <w:szCs w:val="20"/>
              </w:rPr>
              <w:t>4</w:t>
            </w:r>
          </w:p>
        </w:tc>
        <w:tc>
          <w:tcPr>
            <w:tcW w:w="1222" w:type="dxa"/>
          </w:tcPr>
          <w:p w14:paraId="39EEACA1" w14:textId="45A6B96B" w:rsidR="00597AFD" w:rsidRPr="00ED0C71" w:rsidRDefault="00597AFD" w:rsidP="007007FD">
            <w:pPr>
              <w:spacing w:line="276" w:lineRule="auto"/>
              <w:contextualSpacing/>
              <w:rPr>
                <w:rFonts w:ascii="Helvetica" w:hAnsi="Helvetica" w:cs="Arial"/>
                <w:b/>
                <w:sz w:val="20"/>
                <w:szCs w:val="20"/>
              </w:rPr>
            </w:pPr>
          </w:p>
        </w:tc>
        <w:tc>
          <w:tcPr>
            <w:tcW w:w="1620" w:type="dxa"/>
          </w:tcPr>
          <w:p w14:paraId="1461773B" w14:textId="76F4CB01" w:rsidR="00597AFD" w:rsidRPr="00C843A7" w:rsidRDefault="00E855AE" w:rsidP="007007FD">
            <w:pPr>
              <w:spacing w:line="276" w:lineRule="auto"/>
              <w:contextualSpacing/>
              <w:rPr>
                <w:rFonts w:ascii="Helvetica" w:hAnsi="Helvetica" w:cs="Arial"/>
                <w:sz w:val="20"/>
                <w:szCs w:val="20"/>
              </w:rPr>
            </w:pPr>
            <w:r>
              <w:rPr>
                <w:rFonts w:ascii="Helvetica" w:hAnsi="Helvetica" w:cs="Arial"/>
                <w:sz w:val="20"/>
                <w:szCs w:val="20"/>
              </w:rPr>
              <w:t xml:space="preserve">Research &amp; Indigenous Peoples </w:t>
            </w:r>
          </w:p>
        </w:tc>
        <w:tc>
          <w:tcPr>
            <w:tcW w:w="5580" w:type="dxa"/>
          </w:tcPr>
          <w:p w14:paraId="7A27C4A2" w14:textId="43F9C4D1" w:rsidR="00597AFD" w:rsidRPr="00E240D2" w:rsidRDefault="00E855AE" w:rsidP="007007FD">
            <w:pPr>
              <w:spacing w:line="276" w:lineRule="auto"/>
              <w:contextualSpacing/>
              <w:rPr>
                <w:rFonts w:ascii="Helvetica" w:hAnsi="Helvetica" w:cs="Arial"/>
                <w:sz w:val="20"/>
                <w:szCs w:val="20"/>
              </w:rPr>
            </w:pPr>
            <w:r>
              <w:rPr>
                <w:rFonts w:ascii="Helvetica" w:hAnsi="Helvetica" w:cs="Arial"/>
                <w:sz w:val="20"/>
                <w:szCs w:val="20"/>
              </w:rPr>
              <w:t>Linda Tuhiwai Smith (</w:t>
            </w:r>
            <w:proofErr w:type="spellStart"/>
            <w:r>
              <w:rPr>
                <w:rFonts w:ascii="Helvetica" w:hAnsi="Helvetica" w:cs="Arial"/>
                <w:sz w:val="20"/>
                <w:szCs w:val="20"/>
              </w:rPr>
              <w:t>Ngati</w:t>
            </w:r>
            <w:proofErr w:type="spellEnd"/>
            <w:r>
              <w:rPr>
                <w:rFonts w:ascii="Helvetica" w:hAnsi="Helvetica" w:cs="Arial"/>
                <w:sz w:val="20"/>
                <w:szCs w:val="20"/>
              </w:rPr>
              <w:t xml:space="preserve"> Awa and </w:t>
            </w:r>
            <w:proofErr w:type="spellStart"/>
            <w:r>
              <w:rPr>
                <w:rFonts w:ascii="Helvetica" w:hAnsi="Helvetica" w:cs="Arial"/>
                <w:sz w:val="20"/>
                <w:szCs w:val="20"/>
              </w:rPr>
              <w:t>Ngati</w:t>
            </w:r>
            <w:proofErr w:type="spellEnd"/>
            <w:r>
              <w:rPr>
                <w:rFonts w:ascii="Helvetica" w:hAnsi="Helvetica" w:cs="Arial"/>
                <w:sz w:val="20"/>
                <w:szCs w:val="20"/>
              </w:rPr>
              <w:t xml:space="preserve"> </w:t>
            </w:r>
            <w:proofErr w:type="spellStart"/>
            <w:r>
              <w:rPr>
                <w:rFonts w:ascii="Helvetica" w:hAnsi="Helvetica" w:cs="Arial"/>
                <w:sz w:val="20"/>
                <w:szCs w:val="20"/>
              </w:rPr>
              <w:t>Porou</w:t>
            </w:r>
            <w:proofErr w:type="spellEnd"/>
            <w:r>
              <w:rPr>
                <w:rFonts w:ascii="Helvetica" w:hAnsi="Helvetica" w:cs="Arial"/>
                <w:sz w:val="20"/>
                <w:szCs w:val="20"/>
              </w:rPr>
              <w:t xml:space="preserve">, Maori), “Introduction,” </w:t>
            </w:r>
            <w:r>
              <w:rPr>
                <w:rFonts w:ascii="Helvetica" w:hAnsi="Helvetica" w:cs="Arial"/>
                <w:i/>
                <w:iCs/>
                <w:sz w:val="20"/>
                <w:szCs w:val="20"/>
              </w:rPr>
              <w:t xml:space="preserve">Decolonizing Methodologies, </w:t>
            </w:r>
            <w:r>
              <w:rPr>
                <w:rFonts w:ascii="Helvetica" w:hAnsi="Helvetica" w:cs="Arial"/>
                <w:sz w:val="20"/>
                <w:szCs w:val="20"/>
              </w:rPr>
              <w:t>1-19.</w:t>
            </w:r>
          </w:p>
        </w:tc>
        <w:tc>
          <w:tcPr>
            <w:tcW w:w="1193" w:type="dxa"/>
          </w:tcPr>
          <w:p w14:paraId="62AF6F83" w14:textId="28B20CF7" w:rsidR="00597AFD" w:rsidRPr="00C843A7" w:rsidRDefault="00E855AE" w:rsidP="007007FD">
            <w:pPr>
              <w:spacing w:line="276" w:lineRule="auto"/>
              <w:contextualSpacing/>
              <w:rPr>
                <w:rFonts w:ascii="Helvetica" w:hAnsi="Helvetica" w:cs="Arial"/>
                <w:sz w:val="20"/>
                <w:szCs w:val="20"/>
              </w:rPr>
            </w:pPr>
            <w:r>
              <w:rPr>
                <w:rFonts w:ascii="Helvetica" w:hAnsi="Helvetica" w:cs="Arial"/>
                <w:sz w:val="20"/>
                <w:szCs w:val="20"/>
              </w:rPr>
              <w:t>DQs 3</w:t>
            </w:r>
          </w:p>
        </w:tc>
      </w:tr>
      <w:tr w:rsidR="00B65E8B" w:rsidRPr="00C843A7" w14:paraId="5D7EF455" w14:textId="77777777" w:rsidTr="00B65E8B">
        <w:trPr>
          <w:trHeight w:val="161"/>
        </w:trPr>
        <w:tc>
          <w:tcPr>
            <w:tcW w:w="10170" w:type="dxa"/>
            <w:gridSpan w:val="5"/>
            <w:shd w:val="clear" w:color="auto" w:fill="DBE5F1" w:themeFill="accent1" w:themeFillTint="33"/>
          </w:tcPr>
          <w:p w14:paraId="2F6C0169" w14:textId="11E17379" w:rsidR="00B65E8B" w:rsidRPr="00C843A7" w:rsidRDefault="00B65E8B" w:rsidP="00B65E8B">
            <w:pPr>
              <w:spacing w:line="276" w:lineRule="auto"/>
              <w:contextualSpacing/>
              <w:jc w:val="center"/>
              <w:rPr>
                <w:rFonts w:ascii="Helvetica" w:hAnsi="Helvetica" w:cs="Arial"/>
                <w:sz w:val="20"/>
                <w:szCs w:val="20"/>
              </w:rPr>
            </w:pPr>
            <w:r w:rsidRPr="002539DD">
              <w:rPr>
                <w:rFonts w:ascii="Helvetica" w:hAnsi="Helvetica" w:cs="Arial"/>
                <w:b/>
                <w:sz w:val="20"/>
                <w:szCs w:val="20"/>
              </w:rPr>
              <w:t xml:space="preserve">Unit 2: </w:t>
            </w:r>
            <w:r>
              <w:rPr>
                <w:rFonts w:ascii="Helvetica" w:hAnsi="Helvetica" w:cs="Arial"/>
                <w:b/>
                <w:sz w:val="20"/>
                <w:szCs w:val="20"/>
              </w:rPr>
              <w:t>Narratives</w:t>
            </w:r>
            <w:r w:rsidR="00163831">
              <w:rPr>
                <w:rFonts w:ascii="Helvetica" w:hAnsi="Helvetica" w:cs="Arial"/>
                <w:b/>
                <w:sz w:val="20"/>
                <w:szCs w:val="20"/>
              </w:rPr>
              <w:t xml:space="preserve"> and </w:t>
            </w:r>
            <w:r>
              <w:rPr>
                <w:rFonts w:ascii="Helvetica" w:hAnsi="Helvetica" w:cs="Arial"/>
                <w:b/>
                <w:sz w:val="20"/>
                <w:szCs w:val="20"/>
              </w:rPr>
              <w:t>Landscapes</w:t>
            </w:r>
          </w:p>
        </w:tc>
      </w:tr>
      <w:tr w:rsidR="00597AFD" w:rsidRPr="00C843A7" w14:paraId="31F5518D" w14:textId="77777777" w:rsidTr="003E23DE">
        <w:trPr>
          <w:trHeight w:val="161"/>
        </w:trPr>
        <w:tc>
          <w:tcPr>
            <w:tcW w:w="555" w:type="dxa"/>
          </w:tcPr>
          <w:p w14:paraId="1E8EAD94" w14:textId="77777777" w:rsidR="00597AFD" w:rsidRPr="00ED0C71" w:rsidRDefault="00597AFD" w:rsidP="007007FD">
            <w:pPr>
              <w:spacing w:line="276" w:lineRule="auto"/>
              <w:contextualSpacing/>
              <w:rPr>
                <w:rFonts w:ascii="Helvetica" w:hAnsi="Helvetica" w:cs="Arial"/>
                <w:b/>
                <w:sz w:val="20"/>
                <w:szCs w:val="20"/>
              </w:rPr>
            </w:pPr>
            <w:r>
              <w:rPr>
                <w:rFonts w:ascii="Helvetica" w:hAnsi="Helvetica" w:cs="Arial"/>
                <w:b/>
                <w:sz w:val="20"/>
                <w:szCs w:val="20"/>
              </w:rPr>
              <w:t>5</w:t>
            </w:r>
          </w:p>
        </w:tc>
        <w:tc>
          <w:tcPr>
            <w:tcW w:w="1222" w:type="dxa"/>
          </w:tcPr>
          <w:p w14:paraId="62A5BD89" w14:textId="28242AE5" w:rsidR="00597AFD" w:rsidRPr="00ED0C71" w:rsidRDefault="00597AFD" w:rsidP="007007FD">
            <w:pPr>
              <w:spacing w:line="276" w:lineRule="auto"/>
              <w:contextualSpacing/>
              <w:rPr>
                <w:rFonts w:ascii="Helvetica" w:hAnsi="Helvetica" w:cs="Arial"/>
                <w:b/>
                <w:sz w:val="20"/>
                <w:szCs w:val="20"/>
              </w:rPr>
            </w:pPr>
          </w:p>
        </w:tc>
        <w:tc>
          <w:tcPr>
            <w:tcW w:w="1620" w:type="dxa"/>
          </w:tcPr>
          <w:p w14:paraId="0B652882" w14:textId="40537DE5" w:rsidR="00597AFD" w:rsidRPr="00C843A7" w:rsidRDefault="00146300" w:rsidP="007007FD">
            <w:pPr>
              <w:spacing w:line="276" w:lineRule="auto"/>
              <w:contextualSpacing/>
              <w:rPr>
                <w:rFonts w:ascii="Helvetica" w:hAnsi="Helvetica" w:cs="Arial"/>
                <w:sz w:val="20"/>
                <w:szCs w:val="20"/>
              </w:rPr>
            </w:pPr>
            <w:r>
              <w:rPr>
                <w:rFonts w:ascii="Helvetica" w:hAnsi="Helvetica" w:cs="Arial"/>
                <w:sz w:val="20"/>
                <w:szCs w:val="20"/>
              </w:rPr>
              <w:t>Sacred Lands</w:t>
            </w:r>
          </w:p>
        </w:tc>
        <w:tc>
          <w:tcPr>
            <w:tcW w:w="5580" w:type="dxa"/>
          </w:tcPr>
          <w:p w14:paraId="42CFC0BE" w14:textId="1EA06BC7" w:rsidR="00597AFD" w:rsidRPr="00264DD0" w:rsidRDefault="00B65E8B" w:rsidP="007007FD">
            <w:pPr>
              <w:spacing w:line="276" w:lineRule="auto"/>
              <w:contextualSpacing/>
              <w:rPr>
                <w:rFonts w:ascii="Helvetica" w:hAnsi="Helvetica" w:cs="Arial"/>
                <w:sz w:val="20"/>
                <w:szCs w:val="20"/>
              </w:rPr>
            </w:pPr>
            <w:r>
              <w:rPr>
                <w:rFonts w:ascii="Helvetica" w:hAnsi="Helvetica" w:cs="Arial"/>
                <w:sz w:val="20"/>
                <w:szCs w:val="20"/>
              </w:rPr>
              <w:t>*“</w:t>
            </w:r>
            <w:r w:rsidRPr="00B65E8B">
              <w:rPr>
                <w:rFonts w:ascii="Helvetica" w:hAnsi="Helvetica" w:cs="Arial"/>
                <w:sz w:val="20"/>
                <w:szCs w:val="20"/>
              </w:rPr>
              <w:t>Earth”</w:t>
            </w:r>
            <w:r>
              <w:rPr>
                <w:rFonts w:ascii="Helvetica" w:hAnsi="Helvetica" w:cs="Arial"/>
                <w:sz w:val="20"/>
                <w:szCs w:val="20"/>
              </w:rPr>
              <w:t xml:space="preserve"> in RCNA</w:t>
            </w:r>
            <w:r w:rsidR="00163831">
              <w:rPr>
                <w:rFonts w:ascii="Helvetica" w:hAnsi="Helvetica" w:cs="Arial"/>
                <w:sz w:val="20"/>
                <w:szCs w:val="20"/>
              </w:rPr>
              <w:t>, 19-38.</w:t>
            </w:r>
          </w:p>
        </w:tc>
        <w:tc>
          <w:tcPr>
            <w:tcW w:w="1193" w:type="dxa"/>
          </w:tcPr>
          <w:p w14:paraId="372217BC" w14:textId="7B6C90DA" w:rsidR="00597AFD" w:rsidRPr="00C843A7" w:rsidRDefault="00B65E8B" w:rsidP="007007FD">
            <w:pPr>
              <w:spacing w:line="276" w:lineRule="auto"/>
              <w:contextualSpacing/>
              <w:rPr>
                <w:rFonts w:ascii="Helvetica" w:hAnsi="Helvetica" w:cs="Arial"/>
                <w:sz w:val="20"/>
                <w:szCs w:val="20"/>
              </w:rPr>
            </w:pPr>
            <w:r>
              <w:rPr>
                <w:rFonts w:ascii="Helvetica" w:hAnsi="Helvetica" w:cs="Arial"/>
                <w:sz w:val="20"/>
                <w:szCs w:val="20"/>
              </w:rPr>
              <w:t>DQs 4</w:t>
            </w:r>
          </w:p>
        </w:tc>
      </w:tr>
      <w:tr w:rsidR="00597AFD" w:rsidRPr="00C843A7" w14:paraId="4608D489" w14:textId="77777777" w:rsidTr="003E23DE">
        <w:trPr>
          <w:trHeight w:val="233"/>
        </w:trPr>
        <w:tc>
          <w:tcPr>
            <w:tcW w:w="555" w:type="dxa"/>
          </w:tcPr>
          <w:p w14:paraId="2B46684A" w14:textId="77777777" w:rsidR="00597AFD" w:rsidRPr="00ED0C71" w:rsidRDefault="00597AFD" w:rsidP="007007FD">
            <w:pPr>
              <w:spacing w:line="276" w:lineRule="auto"/>
              <w:contextualSpacing/>
              <w:rPr>
                <w:rFonts w:ascii="Helvetica" w:hAnsi="Helvetica" w:cs="Arial"/>
                <w:b/>
                <w:sz w:val="20"/>
                <w:szCs w:val="20"/>
              </w:rPr>
            </w:pPr>
            <w:r>
              <w:rPr>
                <w:rFonts w:ascii="Helvetica" w:hAnsi="Helvetica" w:cs="Arial"/>
                <w:b/>
                <w:sz w:val="20"/>
                <w:szCs w:val="20"/>
              </w:rPr>
              <w:lastRenderedPageBreak/>
              <w:t>6</w:t>
            </w:r>
          </w:p>
        </w:tc>
        <w:tc>
          <w:tcPr>
            <w:tcW w:w="1222" w:type="dxa"/>
          </w:tcPr>
          <w:p w14:paraId="471B9F19" w14:textId="0E8E51AF" w:rsidR="00597AFD" w:rsidRPr="00ED0C71" w:rsidRDefault="00597AFD" w:rsidP="007007FD">
            <w:pPr>
              <w:spacing w:line="276" w:lineRule="auto"/>
              <w:contextualSpacing/>
              <w:rPr>
                <w:rFonts w:ascii="Helvetica" w:hAnsi="Helvetica" w:cs="Arial"/>
                <w:b/>
                <w:sz w:val="20"/>
                <w:szCs w:val="20"/>
              </w:rPr>
            </w:pPr>
          </w:p>
        </w:tc>
        <w:tc>
          <w:tcPr>
            <w:tcW w:w="1620" w:type="dxa"/>
          </w:tcPr>
          <w:p w14:paraId="09B34F1D" w14:textId="42D36D5A" w:rsidR="00597AFD" w:rsidRPr="00C843A7" w:rsidRDefault="00B65E8B" w:rsidP="007007FD">
            <w:pPr>
              <w:spacing w:line="276" w:lineRule="auto"/>
              <w:contextualSpacing/>
              <w:rPr>
                <w:rFonts w:ascii="Helvetica" w:hAnsi="Helvetica" w:cs="Arial"/>
                <w:sz w:val="20"/>
                <w:szCs w:val="20"/>
              </w:rPr>
            </w:pPr>
            <w:r>
              <w:rPr>
                <w:rFonts w:ascii="Helvetica" w:hAnsi="Helvetica" w:cs="Arial"/>
                <w:sz w:val="20"/>
                <w:szCs w:val="20"/>
              </w:rPr>
              <w:t>Creation Stories</w:t>
            </w:r>
          </w:p>
        </w:tc>
        <w:tc>
          <w:tcPr>
            <w:tcW w:w="5580" w:type="dxa"/>
          </w:tcPr>
          <w:p w14:paraId="3D36200F" w14:textId="5CEAB518" w:rsidR="00B65E8B" w:rsidRDefault="00B65E8B" w:rsidP="00B65E8B">
            <w:pPr>
              <w:rPr>
                <w:rFonts w:ascii="Helvetica" w:hAnsi="Helvetica"/>
                <w:sz w:val="20"/>
                <w:szCs w:val="20"/>
              </w:rPr>
            </w:pPr>
            <w:r>
              <w:rPr>
                <w:rFonts w:ascii="Helvetica" w:hAnsi="Helvetica"/>
                <w:sz w:val="20"/>
                <w:szCs w:val="20"/>
              </w:rPr>
              <w:t xml:space="preserve">Sam Gill, “The Place to Begin,” in </w:t>
            </w:r>
            <w:r>
              <w:rPr>
                <w:rFonts w:ascii="Helvetica" w:hAnsi="Helvetica"/>
                <w:i/>
                <w:iCs/>
                <w:sz w:val="20"/>
                <w:szCs w:val="20"/>
              </w:rPr>
              <w:t xml:space="preserve">Native American Religions, </w:t>
            </w:r>
            <w:r>
              <w:rPr>
                <w:rFonts w:ascii="Helvetica" w:hAnsi="Helvetica"/>
                <w:sz w:val="20"/>
                <w:szCs w:val="20"/>
              </w:rPr>
              <w:t xml:space="preserve">10-26. </w:t>
            </w:r>
          </w:p>
          <w:p w14:paraId="3EEEB485" w14:textId="669FC837" w:rsidR="00597AFD" w:rsidRPr="00B65E8B" w:rsidRDefault="00B65E8B" w:rsidP="00B65E8B">
            <w:pPr>
              <w:rPr>
                <w:rFonts w:ascii="Helvetica" w:hAnsi="Helvetica" w:cs="Arial"/>
                <w:sz w:val="20"/>
                <w:szCs w:val="20"/>
              </w:rPr>
            </w:pPr>
            <w:r>
              <w:rPr>
                <w:rFonts w:ascii="Helvetica" w:hAnsi="Helvetica" w:cs="Arial"/>
                <w:sz w:val="20"/>
                <w:szCs w:val="20"/>
              </w:rPr>
              <w:t xml:space="preserve">Watch, Larry </w:t>
            </w:r>
            <w:proofErr w:type="spellStart"/>
            <w:r>
              <w:rPr>
                <w:rFonts w:ascii="Helvetica" w:hAnsi="Helvetica" w:cs="Arial"/>
                <w:sz w:val="20"/>
                <w:szCs w:val="20"/>
              </w:rPr>
              <w:t>Cessapooch</w:t>
            </w:r>
            <w:proofErr w:type="spellEnd"/>
            <w:r>
              <w:rPr>
                <w:rFonts w:ascii="Helvetica" w:hAnsi="Helvetica" w:cs="Arial"/>
                <w:sz w:val="20"/>
                <w:szCs w:val="20"/>
              </w:rPr>
              <w:t xml:space="preserve"> (Ute), “Ute Wisdom, Language and Creation Story,” TEDx. </w:t>
            </w:r>
            <w:hyperlink r:id="rId12" w:history="1">
              <w:r w:rsidR="00FC6C0C" w:rsidRPr="00E42481">
                <w:rPr>
                  <w:rStyle w:val="Hyperlink"/>
                  <w:rFonts w:ascii="Helvetica" w:hAnsi="Helvetica" w:cs="Arial"/>
                  <w:sz w:val="20"/>
                  <w:szCs w:val="20"/>
                </w:rPr>
                <w:t>https://youtu.be/gv201ILHXhc</w:t>
              </w:r>
            </w:hyperlink>
          </w:p>
        </w:tc>
        <w:tc>
          <w:tcPr>
            <w:tcW w:w="1193" w:type="dxa"/>
          </w:tcPr>
          <w:p w14:paraId="669039DE" w14:textId="0C463A40" w:rsidR="00597AFD" w:rsidRPr="00C843A7" w:rsidRDefault="00B65E8B" w:rsidP="007007FD">
            <w:pPr>
              <w:spacing w:line="276" w:lineRule="auto"/>
              <w:contextualSpacing/>
              <w:rPr>
                <w:rFonts w:ascii="Helvetica" w:hAnsi="Helvetica" w:cs="Arial"/>
                <w:sz w:val="20"/>
                <w:szCs w:val="20"/>
              </w:rPr>
            </w:pPr>
            <w:r>
              <w:rPr>
                <w:rFonts w:ascii="Helvetica" w:hAnsi="Helvetica" w:cs="Arial"/>
                <w:sz w:val="20"/>
                <w:szCs w:val="20"/>
              </w:rPr>
              <w:t>DQs 5</w:t>
            </w:r>
          </w:p>
        </w:tc>
      </w:tr>
      <w:tr w:rsidR="00597AFD" w:rsidRPr="00C843A7" w14:paraId="23C4D6BD" w14:textId="77777777" w:rsidTr="003E23DE">
        <w:trPr>
          <w:trHeight w:val="503"/>
        </w:trPr>
        <w:tc>
          <w:tcPr>
            <w:tcW w:w="555" w:type="dxa"/>
          </w:tcPr>
          <w:p w14:paraId="73C667E1" w14:textId="77777777" w:rsidR="00597AFD" w:rsidRPr="00ED0C71" w:rsidRDefault="00597AFD" w:rsidP="007007FD">
            <w:pPr>
              <w:spacing w:line="276" w:lineRule="auto"/>
              <w:contextualSpacing/>
              <w:rPr>
                <w:rFonts w:ascii="Helvetica" w:hAnsi="Helvetica" w:cs="Arial"/>
                <w:b/>
                <w:sz w:val="20"/>
                <w:szCs w:val="20"/>
              </w:rPr>
            </w:pPr>
            <w:r>
              <w:rPr>
                <w:rFonts w:ascii="Helvetica" w:hAnsi="Helvetica" w:cs="Arial"/>
                <w:b/>
                <w:sz w:val="20"/>
                <w:szCs w:val="20"/>
              </w:rPr>
              <w:t>7</w:t>
            </w:r>
          </w:p>
        </w:tc>
        <w:tc>
          <w:tcPr>
            <w:tcW w:w="1222" w:type="dxa"/>
          </w:tcPr>
          <w:p w14:paraId="1D8C09EB" w14:textId="6DED42BF" w:rsidR="00597AFD" w:rsidRPr="00ED0C71" w:rsidRDefault="00597AFD" w:rsidP="007007FD">
            <w:pPr>
              <w:spacing w:line="276" w:lineRule="auto"/>
              <w:contextualSpacing/>
              <w:rPr>
                <w:rFonts w:ascii="Helvetica" w:hAnsi="Helvetica" w:cs="Arial"/>
                <w:b/>
                <w:sz w:val="20"/>
                <w:szCs w:val="20"/>
              </w:rPr>
            </w:pPr>
          </w:p>
        </w:tc>
        <w:tc>
          <w:tcPr>
            <w:tcW w:w="1620" w:type="dxa"/>
          </w:tcPr>
          <w:p w14:paraId="2065347F" w14:textId="4D316017" w:rsidR="00597AFD" w:rsidRPr="00C843A7" w:rsidRDefault="00B65E8B" w:rsidP="007007FD">
            <w:pPr>
              <w:spacing w:line="276" w:lineRule="auto"/>
              <w:contextualSpacing/>
              <w:rPr>
                <w:rFonts w:ascii="Helvetica" w:hAnsi="Helvetica" w:cs="Arial"/>
                <w:sz w:val="20"/>
                <w:szCs w:val="20"/>
              </w:rPr>
            </w:pPr>
            <w:r>
              <w:rPr>
                <w:rFonts w:ascii="Helvetica" w:hAnsi="Helvetica" w:cs="Arial"/>
                <w:sz w:val="20"/>
                <w:szCs w:val="20"/>
              </w:rPr>
              <w:t>Storied Landscapes</w:t>
            </w:r>
          </w:p>
        </w:tc>
        <w:tc>
          <w:tcPr>
            <w:tcW w:w="5580" w:type="dxa"/>
          </w:tcPr>
          <w:p w14:paraId="1E8EF87A" w14:textId="331CFFE3" w:rsidR="00597AFD" w:rsidRPr="005D607D" w:rsidRDefault="00B65E8B" w:rsidP="007007FD">
            <w:pPr>
              <w:contextualSpacing/>
              <w:rPr>
                <w:rFonts w:ascii="Helvetica" w:hAnsi="Helvetica"/>
                <w:sz w:val="20"/>
                <w:szCs w:val="20"/>
              </w:rPr>
            </w:pPr>
            <w:r>
              <w:rPr>
                <w:rFonts w:ascii="Helvetica" w:hAnsi="Helvetica"/>
                <w:sz w:val="20"/>
                <w:szCs w:val="20"/>
              </w:rPr>
              <w:t xml:space="preserve">Keith Basso, </w:t>
            </w:r>
            <w:r>
              <w:rPr>
                <w:rFonts w:ascii="Helvetica" w:hAnsi="Helvetica"/>
                <w:i/>
                <w:sz w:val="20"/>
                <w:szCs w:val="20"/>
              </w:rPr>
              <w:t xml:space="preserve">Wisdom Sits in Places, </w:t>
            </w:r>
            <w:r>
              <w:rPr>
                <w:rFonts w:ascii="Helvetica" w:hAnsi="Helvetica"/>
                <w:sz w:val="20"/>
                <w:szCs w:val="20"/>
              </w:rPr>
              <w:t>105-149.</w:t>
            </w:r>
          </w:p>
        </w:tc>
        <w:tc>
          <w:tcPr>
            <w:tcW w:w="1193" w:type="dxa"/>
          </w:tcPr>
          <w:p w14:paraId="5872560F" w14:textId="77777777" w:rsidR="00163831" w:rsidRPr="00B65E8B" w:rsidRDefault="00163831" w:rsidP="00163831">
            <w:pPr>
              <w:contextualSpacing/>
              <w:rPr>
                <w:rFonts w:ascii="Helvetica" w:hAnsi="Helvetica"/>
                <w:color w:val="FF0000"/>
                <w:sz w:val="20"/>
                <w:szCs w:val="20"/>
              </w:rPr>
            </w:pPr>
            <w:r w:rsidRPr="00B65E8B">
              <w:rPr>
                <w:rFonts w:ascii="Helvetica" w:hAnsi="Helvetica"/>
                <w:color w:val="FF0000"/>
                <w:sz w:val="20"/>
                <w:szCs w:val="20"/>
              </w:rPr>
              <w:t>Quiz 1</w:t>
            </w:r>
          </w:p>
          <w:p w14:paraId="6DDF1F68" w14:textId="13213686" w:rsidR="00597AFD" w:rsidRPr="00C843A7" w:rsidRDefault="00B65E8B" w:rsidP="007007FD">
            <w:pPr>
              <w:spacing w:line="276" w:lineRule="auto"/>
              <w:contextualSpacing/>
              <w:rPr>
                <w:rFonts w:ascii="Helvetica" w:hAnsi="Helvetica" w:cs="Arial"/>
                <w:sz w:val="20"/>
                <w:szCs w:val="20"/>
              </w:rPr>
            </w:pPr>
            <w:r>
              <w:rPr>
                <w:rFonts w:ascii="Helvetica" w:hAnsi="Helvetica" w:cs="Arial"/>
                <w:sz w:val="20"/>
                <w:szCs w:val="20"/>
              </w:rPr>
              <w:t>DQs 6</w:t>
            </w:r>
          </w:p>
        </w:tc>
      </w:tr>
      <w:tr w:rsidR="00597AFD" w:rsidRPr="00C843A7" w14:paraId="013CB722" w14:textId="77777777" w:rsidTr="003E23DE">
        <w:trPr>
          <w:trHeight w:val="260"/>
        </w:trPr>
        <w:tc>
          <w:tcPr>
            <w:tcW w:w="555" w:type="dxa"/>
          </w:tcPr>
          <w:p w14:paraId="516ED12C" w14:textId="77777777" w:rsidR="00597AFD" w:rsidRPr="00ED0C71" w:rsidRDefault="00597AFD" w:rsidP="007007FD">
            <w:pPr>
              <w:spacing w:line="276" w:lineRule="auto"/>
              <w:contextualSpacing/>
              <w:rPr>
                <w:rFonts w:ascii="Helvetica" w:hAnsi="Helvetica" w:cs="Arial"/>
                <w:b/>
                <w:sz w:val="20"/>
                <w:szCs w:val="20"/>
              </w:rPr>
            </w:pPr>
            <w:r>
              <w:rPr>
                <w:rFonts w:ascii="Helvetica" w:hAnsi="Helvetica" w:cs="Arial"/>
                <w:b/>
                <w:sz w:val="20"/>
                <w:szCs w:val="20"/>
              </w:rPr>
              <w:t>8</w:t>
            </w:r>
          </w:p>
        </w:tc>
        <w:tc>
          <w:tcPr>
            <w:tcW w:w="1222" w:type="dxa"/>
          </w:tcPr>
          <w:p w14:paraId="235B6DE3" w14:textId="4226788C" w:rsidR="00597AFD" w:rsidRPr="00ED0C71" w:rsidRDefault="00597AFD" w:rsidP="007007FD">
            <w:pPr>
              <w:spacing w:line="276" w:lineRule="auto"/>
              <w:contextualSpacing/>
              <w:rPr>
                <w:rFonts w:ascii="Helvetica" w:hAnsi="Helvetica" w:cs="Arial"/>
                <w:b/>
                <w:sz w:val="20"/>
                <w:szCs w:val="20"/>
              </w:rPr>
            </w:pPr>
          </w:p>
        </w:tc>
        <w:tc>
          <w:tcPr>
            <w:tcW w:w="1620" w:type="dxa"/>
          </w:tcPr>
          <w:p w14:paraId="05935C55" w14:textId="0D9D69B3" w:rsidR="00597AFD"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Place vs. Time</w:t>
            </w:r>
          </w:p>
        </w:tc>
        <w:tc>
          <w:tcPr>
            <w:tcW w:w="5580" w:type="dxa"/>
          </w:tcPr>
          <w:p w14:paraId="0149EB92" w14:textId="6373BA47" w:rsidR="00597AFD" w:rsidRPr="00163831" w:rsidRDefault="00B65E8B" w:rsidP="007007FD">
            <w:pPr>
              <w:contextualSpacing/>
              <w:rPr>
                <w:rFonts w:ascii="Helvetica" w:hAnsi="Helvetica" w:cs="Arial"/>
                <w:sz w:val="20"/>
                <w:szCs w:val="20"/>
              </w:rPr>
            </w:pPr>
            <w:r>
              <w:rPr>
                <w:rFonts w:ascii="Helvetica" w:hAnsi="Helvetica" w:cs="Arial"/>
                <w:sz w:val="20"/>
                <w:szCs w:val="20"/>
              </w:rPr>
              <w:t xml:space="preserve">Vine Deloria, Jr. (Standing Rock Sioux), </w:t>
            </w:r>
            <w:r w:rsidR="00163831">
              <w:rPr>
                <w:rFonts w:ascii="Helvetica" w:hAnsi="Helvetica" w:cs="Arial"/>
                <w:sz w:val="20"/>
                <w:szCs w:val="20"/>
              </w:rPr>
              <w:t xml:space="preserve">“Sacred Places and Moral Responsibility” in </w:t>
            </w:r>
            <w:r>
              <w:rPr>
                <w:rFonts w:ascii="Helvetica" w:hAnsi="Helvetica" w:cs="Arial"/>
                <w:i/>
                <w:iCs/>
                <w:sz w:val="20"/>
                <w:szCs w:val="20"/>
              </w:rPr>
              <w:t>God is Red</w:t>
            </w:r>
            <w:r w:rsidR="00163831">
              <w:rPr>
                <w:rFonts w:ascii="Helvetica" w:hAnsi="Helvetica" w:cs="Arial"/>
                <w:i/>
                <w:iCs/>
                <w:sz w:val="20"/>
                <w:szCs w:val="20"/>
              </w:rPr>
              <w:t xml:space="preserve">, </w:t>
            </w:r>
            <w:r w:rsidR="00163831">
              <w:rPr>
                <w:rFonts w:ascii="Helvetica" w:hAnsi="Helvetica" w:cs="Arial"/>
                <w:sz w:val="20"/>
                <w:szCs w:val="20"/>
              </w:rPr>
              <w:t>271-286.</w:t>
            </w:r>
          </w:p>
        </w:tc>
        <w:tc>
          <w:tcPr>
            <w:tcW w:w="1193" w:type="dxa"/>
          </w:tcPr>
          <w:p w14:paraId="0BDEE67B" w14:textId="02983F9E"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7</w:t>
            </w:r>
          </w:p>
        </w:tc>
      </w:tr>
      <w:tr w:rsidR="00597AFD" w:rsidRPr="00C843A7" w14:paraId="5EDB7477" w14:textId="77777777" w:rsidTr="003E23DE">
        <w:trPr>
          <w:trHeight w:val="206"/>
        </w:trPr>
        <w:tc>
          <w:tcPr>
            <w:tcW w:w="555" w:type="dxa"/>
          </w:tcPr>
          <w:p w14:paraId="114A460B"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9</w:t>
            </w:r>
          </w:p>
        </w:tc>
        <w:tc>
          <w:tcPr>
            <w:tcW w:w="1222" w:type="dxa"/>
          </w:tcPr>
          <w:p w14:paraId="696DD60B" w14:textId="58EB60B5" w:rsidR="00597AFD" w:rsidRDefault="00597AFD" w:rsidP="007007FD">
            <w:pPr>
              <w:spacing w:line="276" w:lineRule="auto"/>
              <w:contextualSpacing/>
              <w:rPr>
                <w:rFonts w:ascii="Helvetica" w:hAnsi="Helvetica" w:cs="Arial"/>
                <w:b/>
                <w:sz w:val="20"/>
                <w:szCs w:val="20"/>
              </w:rPr>
            </w:pPr>
          </w:p>
        </w:tc>
        <w:tc>
          <w:tcPr>
            <w:tcW w:w="1620" w:type="dxa"/>
          </w:tcPr>
          <w:p w14:paraId="35B960FA" w14:textId="4DC0A046" w:rsidR="00597AFD" w:rsidRPr="008F2A61" w:rsidRDefault="00163831" w:rsidP="007007FD">
            <w:pPr>
              <w:spacing w:line="276" w:lineRule="auto"/>
              <w:contextualSpacing/>
              <w:rPr>
                <w:rFonts w:ascii="Helvetica" w:hAnsi="Helvetica" w:cs="Arial"/>
                <w:sz w:val="20"/>
                <w:szCs w:val="20"/>
              </w:rPr>
            </w:pPr>
            <w:r>
              <w:rPr>
                <w:rFonts w:ascii="Helvetica" w:hAnsi="Helvetica" w:cs="Arial"/>
                <w:sz w:val="20"/>
                <w:szCs w:val="20"/>
              </w:rPr>
              <w:t>Paper 1</w:t>
            </w:r>
          </w:p>
        </w:tc>
        <w:tc>
          <w:tcPr>
            <w:tcW w:w="5580" w:type="dxa"/>
          </w:tcPr>
          <w:p w14:paraId="1E97169F" w14:textId="103B6673" w:rsidR="00597AFD" w:rsidRPr="009770C8" w:rsidRDefault="00163831" w:rsidP="00B65E8B">
            <w:pPr>
              <w:contextualSpacing/>
              <w:rPr>
                <w:rFonts w:ascii="Helvetica" w:hAnsi="Helvetica" w:cs="Arial"/>
                <w:sz w:val="20"/>
                <w:szCs w:val="20"/>
              </w:rPr>
            </w:pPr>
            <w:r>
              <w:rPr>
                <w:rFonts w:ascii="Helvetica" w:hAnsi="Helvetica" w:cs="Arial"/>
                <w:sz w:val="20"/>
                <w:szCs w:val="20"/>
              </w:rPr>
              <w:t>Film or Guest Speaker TBA</w:t>
            </w:r>
          </w:p>
        </w:tc>
        <w:tc>
          <w:tcPr>
            <w:tcW w:w="1193" w:type="dxa"/>
          </w:tcPr>
          <w:p w14:paraId="254B8FE1" w14:textId="245F6894" w:rsidR="00597AFD" w:rsidRPr="00C843A7" w:rsidRDefault="00146300" w:rsidP="007007FD">
            <w:pPr>
              <w:spacing w:line="276" w:lineRule="auto"/>
              <w:contextualSpacing/>
              <w:rPr>
                <w:rFonts w:ascii="Helvetica" w:hAnsi="Helvetica" w:cs="Arial"/>
                <w:sz w:val="20"/>
                <w:szCs w:val="20"/>
              </w:rPr>
            </w:pPr>
            <w:r w:rsidRPr="0023712F">
              <w:rPr>
                <w:rFonts w:ascii="Helvetica" w:hAnsi="Helvetica" w:cs="Arial"/>
                <w:color w:val="FB2527"/>
                <w:sz w:val="20"/>
                <w:szCs w:val="20"/>
              </w:rPr>
              <w:t xml:space="preserve">Paper 1 </w:t>
            </w:r>
          </w:p>
        </w:tc>
      </w:tr>
      <w:tr w:rsidR="00597AFD" w:rsidRPr="00C843A7" w14:paraId="3D71D97E" w14:textId="77777777" w:rsidTr="003E23DE">
        <w:trPr>
          <w:trHeight w:val="206"/>
        </w:trPr>
        <w:tc>
          <w:tcPr>
            <w:tcW w:w="555" w:type="dxa"/>
          </w:tcPr>
          <w:p w14:paraId="240FEF3F"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10</w:t>
            </w:r>
          </w:p>
        </w:tc>
        <w:tc>
          <w:tcPr>
            <w:tcW w:w="1222" w:type="dxa"/>
          </w:tcPr>
          <w:p w14:paraId="1259FA96" w14:textId="58E9F564" w:rsidR="00597AFD" w:rsidRDefault="00597AFD" w:rsidP="007007FD">
            <w:pPr>
              <w:spacing w:line="276" w:lineRule="auto"/>
              <w:contextualSpacing/>
              <w:rPr>
                <w:rFonts w:ascii="Helvetica" w:hAnsi="Helvetica" w:cs="Arial"/>
                <w:b/>
                <w:sz w:val="20"/>
                <w:szCs w:val="20"/>
              </w:rPr>
            </w:pPr>
          </w:p>
        </w:tc>
        <w:tc>
          <w:tcPr>
            <w:tcW w:w="1620" w:type="dxa"/>
          </w:tcPr>
          <w:p w14:paraId="20EF16E6" w14:textId="6CE276E8" w:rsidR="00597AFD" w:rsidRPr="008224DA" w:rsidRDefault="00163831" w:rsidP="007007FD">
            <w:pPr>
              <w:spacing w:line="276" w:lineRule="auto"/>
              <w:contextualSpacing/>
              <w:rPr>
                <w:rFonts w:ascii="Helvetica" w:hAnsi="Helvetica" w:cs="Arial"/>
                <w:color w:val="C0504D" w:themeColor="accent2"/>
                <w:sz w:val="20"/>
                <w:szCs w:val="20"/>
              </w:rPr>
            </w:pPr>
            <w:r>
              <w:rPr>
                <w:rFonts w:ascii="Helvetica" w:hAnsi="Helvetica" w:cs="Arial"/>
                <w:sz w:val="20"/>
                <w:szCs w:val="20"/>
              </w:rPr>
              <w:t>Learning Landscapes</w:t>
            </w:r>
          </w:p>
        </w:tc>
        <w:tc>
          <w:tcPr>
            <w:tcW w:w="5580" w:type="dxa"/>
          </w:tcPr>
          <w:p w14:paraId="0F4E3732" w14:textId="16CD79B3" w:rsidR="00597AFD" w:rsidRPr="00163831" w:rsidRDefault="00163831" w:rsidP="007007FD">
            <w:pPr>
              <w:spacing w:line="276" w:lineRule="auto"/>
              <w:contextualSpacing/>
              <w:rPr>
                <w:rFonts w:ascii="Helvetica" w:hAnsi="Helvetica" w:cs="Arial"/>
                <w:color w:val="C0504D" w:themeColor="accent2"/>
                <w:sz w:val="20"/>
                <w:szCs w:val="20"/>
              </w:rPr>
            </w:pPr>
            <w:r w:rsidRPr="00964C0C">
              <w:rPr>
                <w:rFonts w:ascii="Helvetica" w:hAnsi="Helvetica"/>
                <w:sz w:val="20"/>
                <w:szCs w:val="20"/>
              </w:rPr>
              <w:t xml:space="preserve">Leanne </w:t>
            </w:r>
            <w:proofErr w:type="spellStart"/>
            <w:r w:rsidRPr="00964C0C">
              <w:rPr>
                <w:rFonts w:ascii="Helvetica" w:hAnsi="Helvetica"/>
                <w:sz w:val="20"/>
                <w:szCs w:val="20"/>
              </w:rPr>
              <w:t>Betasamosake</w:t>
            </w:r>
            <w:proofErr w:type="spellEnd"/>
            <w:r w:rsidRPr="00964C0C">
              <w:rPr>
                <w:rFonts w:ascii="Helvetica" w:hAnsi="Helvetica"/>
                <w:sz w:val="20"/>
                <w:szCs w:val="20"/>
              </w:rPr>
              <w:t xml:space="preserve"> Simpson, (</w:t>
            </w:r>
            <w:proofErr w:type="spellStart"/>
            <w:r w:rsidRPr="00964C0C">
              <w:rPr>
                <w:rFonts w:ascii="Helvetica" w:hAnsi="Helvetica"/>
                <w:sz w:val="20"/>
                <w:szCs w:val="20"/>
              </w:rPr>
              <w:t>Nishnaabeg</w:t>
            </w:r>
            <w:proofErr w:type="spellEnd"/>
            <w:r w:rsidRPr="00964C0C">
              <w:rPr>
                <w:rFonts w:ascii="Helvetica" w:hAnsi="Helvetica"/>
                <w:sz w:val="20"/>
                <w:szCs w:val="20"/>
              </w:rPr>
              <w:t xml:space="preserve">), “Land as pedagogy: </w:t>
            </w:r>
            <w:proofErr w:type="spellStart"/>
            <w:r w:rsidRPr="00964C0C">
              <w:rPr>
                <w:rFonts w:ascii="Helvetica" w:hAnsi="Helvetica"/>
                <w:sz w:val="20"/>
                <w:szCs w:val="20"/>
              </w:rPr>
              <w:t>Nishnaabeg</w:t>
            </w:r>
            <w:proofErr w:type="spellEnd"/>
            <w:r w:rsidRPr="00964C0C">
              <w:rPr>
                <w:rFonts w:ascii="Helvetica" w:hAnsi="Helvetica"/>
                <w:sz w:val="20"/>
                <w:szCs w:val="20"/>
              </w:rPr>
              <w:t xml:space="preserve"> intelligence and rebellious transformation,” (2014) </w:t>
            </w:r>
            <w:r w:rsidRPr="00964C0C">
              <w:rPr>
                <w:rFonts w:ascii="Helvetica" w:hAnsi="Helvetica" w:cs="Arial"/>
                <w:i/>
                <w:sz w:val="20"/>
                <w:szCs w:val="20"/>
              </w:rPr>
              <w:t>Decolonization: Indigeneity, Education &amp; Society</w:t>
            </w:r>
            <w:r w:rsidRPr="00964C0C">
              <w:rPr>
                <w:rFonts w:ascii="Helvetica" w:hAnsi="Helvetica" w:cs="Arial"/>
                <w:sz w:val="20"/>
                <w:szCs w:val="20"/>
              </w:rPr>
              <w:t xml:space="preserve"> 3(3).</w:t>
            </w:r>
          </w:p>
        </w:tc>
        <w:tc>
          <w:tcPr>
            <w:tcW w:w="1193" w:type="dxa"/>
          </w:tcPr>
          <w:p w14:paraId="46A83123" w14:textId="08F1F4B3" w:rsidR="00597AFD" w:rsidRPr="008224DA" w:rsidRDefault="00BB335F" w:rsidP="007007FD">
            <w:pPr>
              <w:spacing w:line="276" w:lineRule="auto"/>
              <w:contextualSpacing/>
              <w:rPr>
                <w:rFonts w:ascii="Helvetica" w:hAnsi="Helvetica" w:cs="Arial"/>
                <w:color w:val="C0504D" w:themeColor="accent2"/>
                <w:sz w:val="20"/>
                <w:szCs w:val="20"/>
              </w:rPr>
            </w:pPr>
            <w:r w:rsidRPr="00BB335F">
              <w:rPr>
                <w:rFonts w:ascii="Helvetica" w:hAnsi="Helvetica" w:cs="Arial"/>
                <w:color w:val="000000" w:themeColor="text1"/>
                <w:sz w:val="20"/>
                <w:szCs w:val="20"/>
              </w:rPr>
              <w:t>DQs 8</w:t>
            </w:r>
          </w:p>
        </w:tc>
      </w:tr>
      <w:tr w:rsidR="00163831" w:rsidRPr="00C843A7" w14:paraId="1BECBF28" w14:textId="77777777" w:rsidTr="00163831">
        <w:trPr>
          <w:trHeight w:val="206"/>
        </w:trPr>
        <w:tc>
          <w:tcPr>
            <w:tcW w:w="10170" w:type="dxa"/>
            <w:gridSpan w:val="5"/>
            <w:shd w:val="clear" w:color="auto" w:fill="DBE5F1" w:themeFill="accent1" w:themeFillTint="33"/>
          </w:tcPr>
          <w:p w14:paraId="3634A00C" w14:textId="3E2B05B7" w:rsidR="00163831" w:rsidRPr="00163831" w:rsidRDefault="00163831" w:rsidP="00163831">
            <w:pPr>
              <w:spacing w:line="276" w:lineRule="auto"/>
              <w:contextualSpacing/>
              <w:jc w:val="center"/>
              <w:rPr>
                <w:rFonts w:ascii="Helvetica" w:hAnsi="Helvetica" w:cs="Arial"/>
                <w:b/>
                <w:bCs/>
                <w:sz w:val="20"/>
                <w:szCs w:val="20"/>
              </w:rPr>
            </w:pPr>
            <w:r w:rsidRPr="00163831">
              <w:rPr>
                <w:rFonts w:ascii="Helvetica" w:hAnsi="Helvetica" w:cs="Arial"/>
                <w:b/>
                <w:bCs/>
                <w:sz w:val="20"/>
                <w:szCs w:val="20"/>
              </w:rPr>
              <w:t>Unit 3: Reciprocity and Relationship</w:t>
            </w:r>
          </w:p>
        </w:tc>
      </w:tr>
      <w:tr w:rsidR="00597AFD" w:rsidRPr="00C843A7" w14:paraId="392EFA3F" w14:textId="77777777" w:rsidTr="003E23DE">
        <w:trPr>
          <w:trHeight w:val="206"/>
        </w:trPr>
        <w:tc>
          <w:tcPr>
            <w:tcW w:w="555" w:type="dxa"/>
          </w:tcPr>
          <w:p w14:paraId="53B17F14"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11</w:t>
            </w:r>
          </w:p>
        </w:tc>
        <w:tc>
          <w:tcPr>
            <w:tcW w:w="1222" w:type="dxa"/>
          </w:tcPr>
          <w:p w14:paraId="5B6506F8" w14:textId="1E9A8B21" w:rsidR="00597AFD" w:rsidRDefault="00597AFD" w:rsidP="007007FD">
            <w:pPr>
              <w:spacing w:line="276" w:lineRule="auto"/>
              <w:contextualSpacing/>
              <w:rPr>
                <w:rFonts w:ascii="Helvetica" w:hAnsi="Helvetica" w:cs="Arial"/>
                <w:b/>
                <w:sz w:val="20"/>
                <w:szCs w:val="20"/>
              </w:rPr>
            </w:pPr>
          </w:p>
        </w:tc>
        <w:tc>
          <w:tcPr>
            <w:tcW w:w="1620" w:type="dxa"/>
          </w:tcPr>
          <w:p w14:paraId="4DC936BA" w14:textId="0068C8B5" w:rsidR="00597AFD" w:rsidRPr="00C843A7" w:rsidRDefault="00163831" w:rsidP="007007FD">
            <w:pPr>
              <w:spacing w:line="276" w:lineRule="auto"/>
              <w:contextualSpacing/>
              <w:rPr>
                <w:rFonts w:ascii="Helvetica" w:hAnsi="Helvetica" w:cs="Arial"/>
                <w:sz w:val="20"/>
                <w:szCs w:val="20"/>
              </w:rPr>
            </w:pPr>
            <w:r>
              <w:rPr>
                <w:rFonts w:ascii="Helvetica" w:hAnsi="Helvetica" w:cs="Arial"/>
                <w:color w:val="000000" w:themeColor="text1"/>
                <w:sz w:val="20"/>
                <w:szCs w:val="20"/>
              </w:rPr>
              <w:t>Traditional Ecological Knowledge</w:t>
            </w:r>
          </w:p>
        </w:tc>
        <w:tc>
          <w:tcPr>
            <w:tcW w:w="5580" w:type="dxa"/>
          </w:tcPr>
          <w:p w14:paraId="3B456738" w14:textId="737053D8" w:rsidR="00597AFD" w:rsidRPr="00163831" w:rsidRDefault="00163831" w:rsidP="00163831">
            <w:pPr>
              <w:rPr>
                <w:rFonts w:ascii="Helvetica" w:hAnsi="Helvetica"/>
                <w:sz w:val="20"/>
                <w:szCs w:val="20"/>
              </w:rPr>
            </w:pPr>
            <w:r>
              <w:rPr>
                <w:rFonts w:ascii="Helvetica" w:hAnsi="Helvetica" w:cs="Arial"/>
                <w:sz w:val="20"/>
                <w:szCs w:val="20"/>
              </w:rPr>
              <w:t>*</w:t>
            </w:r>
            <w:r w:rsidRPr="00163831">
              <w:rPr>
                <w:rFonts w:ascii="Helvetica" w:hAnsi="Helvetica" w:cs="Arial"/>
                <w:sz w:val="20"/>
                <w:szCs w:val="20"/>
              </w:rPr>
              <w:t>“Climate and Conservation” in RCNA, 41-67.</w:t>
            </w:r>
          </w:p>
        </w:tc>
        <w:tc>
          <w:tcPr>
            <w:tcW w:w="1193" w:type="dxa"/>
          </w:tcPr>
          <w:p w14:paraId="7095AD87" w14:textId="3B0608ED"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9</w:t>
            </w:r>
          </w:p>
        </w:tc>
      </w:tr>
      <w:tr w:rsidR="00597AFD" w:rsidRPr="00C843A7" w14:paraId="6579BCCD" w14:textId="77777777" w:rsidTr="003E23DE">
        <w:trPr>
          <w:trHeight w:val="206"/>
        </w:trPr>
        <w:tc>
          <w:tcPr>
            <w:tcW w:w="555" w:type="dxa"/>
          </w:tcPr>
          <w:p w14:paraId="5A43136F"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12</w:t>
            </w:r>
          </w:p>
        </w:tc>
        <w:tc>
          <w:tcPr>
            <w:tcW w:w="1222" w:type="dxa"/>
          </w:tcPr>
          <w:p w14:paraId="5A4D6D47" w14:textId="29D8207F" w:rsidR="00597AFD" w:rsidRDefault="00597AFD" w:rsidP="007007FD">
            <w:pPr>
              <w:spacing w:line="276" w:lineRule="auto"/>
              <w:contextualSpacing/>
              <w:rPr>
                <w:rFonts w:ascii="Helvetica" w:hAnsi="Helvetica" w:cs="Arial"/>
                <w:b/>
                <w:sz w:val="20"/>
                <w:szCs w:val="20"/>
              </w:rPr>
            </w:pPr>
          </w:p>
        </w:tc>
        <w:tc>
          <w:tcPr>
            <w:tcW w:w="1620" w:type="dxa"/>
          </w:tcPr>
          <w:p w14:paraId="67662278" w14:textId="5846A6F9" w:rsidR="00597AFD" w:rsidRPr="0051305D" w:rsidRDefault="00163831" w:rsidP="007007FD">
            <w:pPr>
              <w:spacing w:line="276" w:lineRule="auto"/>
              <w:contextualSpacing/>
              <w:rPr>
                <w:rFonts w:ascii="Helvetica" w:hAnsi="Helvetica" w:cs="Arial"/>
                <w:color w:val="000000" w:themeColor="text1"/>
                <w:sz w:val="20"/>
                <w:szCs w:val="20"/>
              </w:rPr>
            </w:pPr>
            <w:r>
              <w:rPr>
                <w:rFonts w:ascii="Helvetica" w:hAnsi="Helvetica" w:cs="Arial"/>
                <w:color w:val="000000" w:themeColor="text1"/>
                <w:sz w:val="20"/>
                <w:szCs w:val="20"/>
              </w:rPr>
              <w:t>Reciprocity</w:t>
            </w:r>
          </w:p>
        </w:tc>
        <w:tc>
          <w:tcPr>
            <w:tcW w:w="5580" w:type="dxa"/>
          </w:tcPr>
          <w:p w14:paraId="54454217" w14:textId="1A9961A1" w:rsidR="00597AFD" w:rsidRPr="00950289" w:rsidRDefault="00163831" w:rsidP="007007FD">
            <w:pPr>
              <w:contextualSpacing/>
              <w:rPr>
                <w:rFonts w:ascii="Helvetica" w:hAnsi="Helvetica" w:cs="Arial"/>
                <w:sz w:val="20"/>
                <w:szCs w:val="20"/>
              </w:rPr>
            </w:pPr>
            <w:r w:rsidRPr="008D1544">
              <w:rPr>
                <w:rFonts w:ascii="Helvetica" w:hAnsi="Helvetica" w:cs="Arial"/>
                <w:sz w:val="20"/>
                <w:szCs w:val="20"/>
              </w:rPr>
              <w:t>Robin Wall Kimmerer (Anishinaabe), “</w:t>
            </w:r>
            <w:proofErr w:type="spellStart"/>
            <w:r w:rsidRPr="008D1544">
              <w:rPr>
                <w:rFonts w:ascii="Helvetica" w:hAnsi="Helvetica" w:cs="Arial"/>
                <w:i/>
                <w:iCs/>
                <w:sz w:val="20"/>
                <w:szCs w:val="20"/>
              </w:rPr>
              <w:t>Mishkos</w:t>
            </w:r>
            <w:proofErr w:type="spellEnd"/>
            <w:r w:rsidRPr="008D1544">
              <w:rPr>
                <w:rFonts w:ascii="Helvetica" w:hAnsi="Helvetica" w:cs="Arial"/>
                <w:i/>
                <w:iCs/>
                <w:sz w:val="20"/>
                <w:szCs w:val="20"/>
              </w:rPr>
              <w:t xml:space="preserve"> </w:t>
            </w:r>
            <w:proofErr w:type="spellStart"/>
            <w:r w:rsidRPr="008D1544">
              <w:rPr>
                <w:rFonts w:ascii="Helvetica" w:hAnsi="Helvetica" w:cs="Arial"/>
                <w:i/>
                <w:iCs/>
                <w:sz w:val="20"/>
                <w:szCs w:val="20"/>
              </w:rPr>
              <w:t>Kenomagwen</w:t>
            </w:r>
            <w:proofErr w:type="spellEnd"/>
            <w:r w:rsidRPr="008D1544">
              <w:rPr>
                <w:rFonts w:ascii="Helvetica" w:hAnsi="Helvetica" w:cs="Arial"/>
                <w:i/>
                <w:iCs/>
                <w:sz w:val="20"/>
                <w:szCs w:val="20"/>
              </w:rPr>
              <w:t xml:space="preserve">, </w:t>
            </w:r>
            <w:r w:rsidRPr="008D1544">
              <w:rPr>
                <w:rFonts w:ascii="Helvetica" w:hAnsi="Helvetica" w:cs="Arial"/>
                <w:sz w:val="20"/>
                <w:szCs w:val="20"/>
              </w:rPr>
              <w:t xml:space="preserve">the Lessons of Grass: Restoring Reciprocity with the Good Green Earth,” in </w:t>
            </w:r>
            <w:r w:rsidRPr="008D1544">
              <w:rPr>
                <w:rFonts w:ascii="Helvetica" w:hAnsi="Helvetica" w:cs="Arial"/>
                <w:i/>
                <w:iCs/>
                <w:sz w:val="20"/>
                <w:szCs w:val="20"/>
              </w:rPr>
              <w:t>T</w:t>
            </w:r>
            <w:r>
              <w:rPr>
                <w:rFonts w:ascii="Helvetica" w:hAnsi="Helvetica" w:cs="Arial"/>
                <w:i/>
                <w:iCs/>
                <w:sz w:val="20"/>
                <w:szCs w:val="20"/>
              </w:rPr>
              <w:t xml:space="preserve">raditional </w:t>
            </w:r>
            <w:r w:rsidRPr="008D1544">
              <w:rPr>
                <w:rFonts w:ascii="Helvetica" w:hAnsi="Helvetica" w:cs="Arial"/>
                <w:i/>
                <w:iCs/>
                <w:sz w:val="20"/>
                <w:szCs w:val="20"/>
              </w:rPr>
              <w:t>E</w:t>
            </w:r>
            <w:r>
              <w:rPr>
                <w:rFonts w:ascii="Helvetica" w:hAnsi="Helvetica" w:cs="Arial"/>
                <w:i/>
                <w:iCs/>
                <w:sz w:val="20"/>
                <w:szCs w:val="20"/>
              </w:rPr>
              <w:t xml:space="preserve">cological </w:t>
            </w:r>
            <w:r w:rsidRPr="008D1544">
              <w:rPr>
                <w:rFonts w:ascii="Helvetica" w:hAnsi="Helvetica" w:cs="Arial"/>
                <w:i/>
                <w:iCs/>
                <w:sz w:val="20"/>
                <w:szCs w:val="20"/>
              </w:rPr>
              <w:t>K</w:t>
            </w:r>
            <w:r>
              <w:rPr>
                <w:rFonts w:ascii="Helvetica" w:hAnsi="Helvetica" w:cs="Arial"/>
                <w:i/>
                <w:iCs/>
                <w:sz w:val="20"/>
                <w:szCs w:val="20"/>
              </w:rPr>
              <w:t xml:space="preserve">nowledge, </w:t>
            </w:r>
            <w:r w:rsidRPr="00964C0C">
              <w:rPr>
                <w:rFonts w:ascii="Helvetica" w:hAnsi="Helvetica" w:cs="Arial"/>
                <w:sz w:val="20"/>
                <w:szCs w:val="20"/>
              </w:rPr>
              <w:t>27-53</w:t>
            </w:r>
          </w:p>
        </w:tc>
        <w:tc>
          <w:tcPr>
            <w:tcW w:w="1193" w:type="dxa"/>
          </w:tcPr>
          <w:p w14:paraId="000546CC" w14:textId="0C080DE9"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10</w:t>
            </w:r>
          </w:p>
        </w:tc>
      </w:tr>
      <w:tr w:rsidR="00597AFD" w:rsidRPr="00C843A7" w14:paraId="38C16828" w14:textId="77777777" w:rsidTr="003E23DE">
        <w:trPr>
          <w:trHeight w:val="296"/>
        </w:trPr>
        <w:tc>
          <w:tcPr>
            <w:tcW w:w="555" w:type="dxa"/>
          </w:tcPr>
          <w:p w14:paraId="0A4CE343"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13</w:t>
            </w:r>
          </w:p>
        </w:tc>
        <w:tc>
          <w:tcPr>
            <w:tcW w:w="1222" w:type="dxa"/>
          </w:tcPr>
          <w:p w14:paraId="42B73A10" w14:textId="636361C1" w:rsidR="00597AFD" w:rsidRDefault="00597AFD" w:rsidP="007007FD">
            <w:pPr>
              <w:spacing w:line="276" w:lineRule="auto"/>
              <w:contextualSpacing/>
              <w:rPr>
                <w:rFonts w:ascii="Helvetica" w:hAnsi="Helvetica" w:cs="Arial"/>
                <w:b/>
                <w:sz w:val="20"/>
                <w:szCs w:val="20"/>
              </w:rPr>
            </w:pPr>
          </w:p>
        </w:tc>
        <w:tc>
          <w:tcPr>
            <w:tcW w:w="1620" w:type="dxa"/>
          </w:tcPr>
          <w:p w14:paraId="0A3B3E8C" w14:textId="1096FA4E" w:rsidR="00597AFD" w:rsidRPr="00CB6A5D" w:rsidRDefault="00163831" w:rsidP="007007FD">
            <w:pPr>
              <w:spacing w:line="276" w:lineRule="auto"/>
              <w:contextualSpacing/>
              <w:rPr>
                <w:rFonts w:ascii="Helvetica" w:hAnsi="Helvetica" w:cs="Arial"/>
                <w:sz w:val="20"/>
                <w:szCs w:val="20"/>
              </w:rPr>
            </w:pPr>
            <w:r>
              <w:rPr>
                <w:rFonts w:ascii="Helvetica" w:hAnsi="Helvetica" w:cs="Arial"/>
                <w:sz w:val="20"/>
                <w:szCs w:val="20"/>
              </w:rPr>
              <w:t>Non-Human Animals</w:t>
            </w:r>
          </w:p>
        </w:tc>
        <w:tc>
          <w:tcPr>
            <w:tcW w:w="5580" w:type="dxa"/>
          </w:tcPr>
          <w:p w14:paraId="1DDB4652" w14:textId="47724F80" w:rsidR="00597AFD" w:rsidRPr="00431364" w:rsidRDefault="00163831" w:rsidP="007007FD">
            <w:pPr>
              <w:spacing w:line="276" w:lineRule="auto"/>
              <w:contextualSpacing/>
              <w:rPr>
                <w:rFonts w:ascii="Helvetica" w:hAnsi="Helvetica" w:cs="Arial"/>
                <w:sz w:val="20"/>
                <w:szCs w:val="20"/>
              </w:rPr>
            </w:pPr>
            <w:r>
              <w:rPr>
                <w:rFonts w:ascii="Helvetica" w:hAnsi="Helvetica"/>
                <w:iCs/>
                <w:sz w:val="20"/>
                <w:szCs w:val="20"/>
              </w:rPr>
              <w:t>*</w:t>
            </w:r>
            <w:r w:rsidRPr="008D1544">
              <w:rPr>
                <w:rFonts w:ascii="Helvetica" w:hAnsi="Helvetica"/>
                <w:iCs/>
                <w:sz w:val="20"/>
                <w:szCs w:val="20"/>
              </w:rPr>
              <w:t xml:space="preserve">Linda Hogan (Chickasaw), “The Radiant Life with Animals,” in </w:t>
            </w:r>
            <w:r w:rsidRPr="008D1544">
              <w:rPr>
                <w:rFonts w:ascii="Helvetica" w:hAnsi="Helvetica"/>
                <w:i/>
                <w:sz w:val="20"/>
                <w:szCs w:val="20"/>
              </w:rPr>
              <w:t>TEK.</w:t>
            </w:r>
          </w:p>
        </w:tc>
        <w:tc>
          <w:tcPr>
            <w:tcW w:w="1193" w:type="dxa"/>
          </w:tcPr>
          <w:p w14:paraId="2438AC60" w14:textId="77777777" w:rsidR="00597AFD" w:rsidRDefault="00163831" w:rsidP="007007FD">
            <w:pPr>
              <w:spacing w:line="276" w:lineRule="auto"/>
              <w:contextualSpacing/>
              <w:rPr>
                <w:rFonts w:ascii="Helvetica" w:hAnsi="Helvetica" w:cs="Arial"/>
                <w:color w:val="FF0000"/>
                <w:sz w:val="20"/>
                <w:szCs w:val="20"/>
              </w:rPr>
            </w:pPr>
            <w:r w:rsidRPr="00B65E8B">
              <w:rPr>
                <w:rFonts w:ascii="Helvetica" w:hAnsi="Helvetica" w:cs="Arial"/>
                <w:color w:val="FF0000"/>
                <w:sz w:val="20"/>
                <w:szCs w:val="20"/>
              </w:rPr>
              <w:t>Quiz 2</w:t>
            </w:r>
          </w:p>
          <w:p w14:paraId="002579E1" w14:textId="5565B642" w:rsidR="00BB335F" w:rsidRPr="00C843A7" w:rsidRDefault="00BB335F" w:rsidP="007007FD">
            <w:pPr>
              <w:spacing w:line="276" w:lineRule="auto"/>
              <w:contextualSpacing/>
              <w:rPr>
                <w:rFonts w:ascii="Helvetica" w:hAnsi="Helvetica" w:cs="Arial"/>
                <w:sz w:val="20"/>
                <w:szCs w:val="20"/>
              </w:rPr>
            </w:pPr>
            <w:r w:rsidRPr="00BB335F">
              <w:rPr>
                <w:rFonts w:ascii="Helvetica" w:hAnsi="Helvetica" w:cs="Arial"/>
                <w:color w:val="000000" w:themeColor="text1"/>
                <w:sz w:val="20"/>
                <w:szCs w:val="20"/>
              </w:rPr>
              <w:t>DQs 11</w:t>
            </w:r>
          </w:p>
        </w:tc>
      </w:tr>
      <w:tr w:rsidR="00597AFD" w:rsidRPr="00C843A7" w14:paraId="1E920FC1" w14:textId="77777777" w:rsidTr="003E23DE">
        <w:trPr>
          <w:trHeight w:val="206"/>
        </w:trPr>
        <w:tc>
          <w:tcPr>
            <w:tcW w:w="555" w:type="dxa"/>
          </w:tcPr>
          <w:p w14:paraId="46353169"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14</w:t>
            </w:r>
          </w:p>
        </w:tc>
        <w:tc>
          <w:tcPr>
            <w:tcW w:w="1222" w:type="dxa"/>
          </w:tcPr>
          <w:p w14:paraId="01B57499" w14:textId="76AA1D19" w:rsidR="00597AFD" w:rsidRDefault="00597AFD" w:rsidP="007007FD">
            <w:pPr>
              <w:spacing w:line="276" w:lineRule="auto"/>
              <w:contextualSpacing/>
              <w:rPr>
                <w:rFonts w:ascii="Helvetica" w:hAnsi="Helvetica" w:cs="Arial"/>
                <w:b/>
                <w:sz w:val="20"/>
                <w:szCs w:val="20"/>
              </w:rPr>
            </w:pPr>
          </w:p>
        </w:tc>
        <w:tc>
          <w:tcPr>
            <w:tcW w:w="1620" w:type="dxa"/>
          </w:tcPr>
          <w:p w14:paraId="2946B0D4" w14:textId="525E0662" w:rsidR="00597AFD"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Water</w:t>
            </w:r>
          </w:p>
        </w:tc>
        <w:tc>
          <w:tcPr>
            <w:tcW w:w="5580" w:type="dxa"/>
          </w:tcPr>
          <w:p w14:paraId="00CEC12E" w14:textId="12B6B129" w:rsidR="00597AFD" w:rsidRPr="00163831" w:rsidRDefault="00163831" w:rsidP="00163831">
            <w:pPr>
              <w:rPr>
                <w:rFonts w:ascii="Helvetica" w:hAnsi="Helvetica" w:cs="Arial"/>
                <w:sz w:val="20"/>
                <w:szCs w:val="20"/>
              </w:rPr>
            </w:pPr>
            <w:r w:rsidRPr="00163831">
              <w:rPr>
                <w:rFonts w:ascii="Helvetica" w:hAnsi="Helvetica" w:cs="Arial"/>
                <w:sz w:val="20"/>
                <w:szCs w:val="20"/>
              </w:rPr>
              <w:t>*“Water” in RCNA, 71-93.</w:t>
            </w:r>
          </w:p>
        </w:tc>
        <w:tc>
          <w:tcPr>
            <w:tcW w:w="1193" w:type="dxa"/>
          </w:tcPr>
          <w:p w14:paraId="16D5AE72" w14:textId="5E6CCD2F" w:rsidR="00597AFD" w:rsidRPr="00C843A7" w:rsidRDefault="00FC6C0C" w:rsidP="007007FD">
            <w:pPr>
              <w:spacing w:line="276" w:lineRule="auto"/>
              <w:contextualSpacing/>
              <w:rPr>
                <w:rFonts w:ascii="Helvetica" w:hAnsi="Helvetica" w:cs="Arial"/>
                <w:sz w:val="20"/>
                <w:szCs w:val="20"/>
              </w:rPr>
            </w:pPr>
            <w:r>
              <w:rPr>
                <w:rFonts w:ascii="Helvetica" w:hAnsi="Helvetica" w:cs="Arial"/>
                <w:sz w:val="20"/>
                <w:szCs w:val="20"/>
              </w:rPr>
              <w:t>DQs 12</w:t>
            </w:r>
          </w:p>
        </w:tc>
      </w:tr>
      <w:tr w:rsidR="00163831" w:rsidRPr="00C843A7" w14:paraId="41D142FB" w14:textId="77777777" w:rsidTr="00163831">
        <w:trPr>
          <w:trHeight w:val="260"/>
        </w:trPr>
        <w:tc>
          <w:tcPr>
            <w:tcW w:w="10170" w:type="dxa"/>
            <w:gridSpan w:val="5"/>
            <w:shd w:val="clear" w:color="auto" w:fill="DBE5F1" w:themeFill="accent1" w:themeFillTint="33"/>
          </w:tcPr>
          <w:p w14:paraId="72E477B5" w14:textId="11179192" w:rsidR="00163831" w:rsidRPr="00163831" w:rsidRDefault="00163831" w:rsidP="00163831">
            <w:pPr>
              <w:spacing w:line="276" w:lineRule="auto"/>
              <w:contextualSpacing/>
              <w:jc w:val="center"/>
              <w:rPr>
                <w:rFonts w:ascii="Helvetica" w:hAnsi="Helvetica" w:cs="Arial"/>
                <w:b/>
                <w:bCs/>
                <w:sz w:val="20"/>
                <w:szCs w:val="20"/>
              </w:rPr>
            </w:pPr>
            <w:r w:rsidRPr="00163831">
              <w:rPr>
                <w:rFonts w:ascii="Helvetica" w:hAnsi="Helvetica" w:cs="Arial"/>
                <w:b/>
                <w:bCs/>
                <w:sz w:val="20"/>
                <w:szCs w:val="20"/>
              </w:rPr>
              <w:t>Unit 4: Bodies and Medicine</w:t>
            </w:r>
          </w:p>
        </w:tc>
      </w:tr>
      <w:tr w:rsidR="00597AFD" w:rsidRPr="00C843A7" w14:paraId="388A054D" w14:textId="77777777" w:rsidTr="003E23DE">
        <w:trPr>
          <w:trHeight w:val="260"/>
        </w:trPr>
        <w:tc>
          <w:tcPr>
            <w:tcW w:w="555" w:type="dxa"/>
          </w:tcPr>
          <w:p w14:paraId="647310E7"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15</w:t>
            </w:r>
          </w:p>
        </w:tc>
        <w:tc>
          <w:tcPr>
            <w:tcW w:w="1222" w:type="dxa"/>
          </w:tcPr>
          <w:p w14:paraId="2D5C4F70" w14:textId="57F62113" w:rsidR="00597AFD" w:rsidRDefault="00597AFD" w:rsidP="007007FD">
            <w:pPr>
              <w:spacing w:line="276" w:lineRule="auto"/>
              <w:contextualSpacing/>
              <w:rPr>
                <w:rFonts w:ascii="Helvetica" w:hAnsi="Helvetica" w:cs="Arial"/>
                <w:b/>
                <w:sz w:val="20"/>
                <w:szCs w:val="20"/>
              </w:rPr>
            </w:pPr>
          </w:p>
        </w:tc>
        <w:tc>
          <w:tcPr>
            <w:tcW w:w="1620" w:type="dxa"/>
          </w:tcPr>
          <w:p w14:paraId="496051DB" w14:textId="00D1B1D2" w:rsidR="00597AFD"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Food</w:t>
            </w:r>
          </w:p>
        </w:tc>
        <w:tc>
          <w:tcPr>
            <w:tcW w:w="5580" w:type="dxa"/>
          </w:tcPr>
          <w:p w14:paraId="0F31140E" w14:textId="2039B4F7" w:rsidR="00597AFD" w:rsidRPr="00182211" w:rsidRDefault="00163831" w:rsidP="007007FD">
            <w:pPr>
              <w:contextualSpacing/>
              <w:rPr>
                <w:rFonts w:ascii="Helvetica" w:hAnsi="Helvetica"/>
                <w:sz w:val="20"/>
                <w:szCs w:val="20"/>
              </w:rPr>
            </w:pPr>
            <w:r>
              <w:rPr>
                <w:rFonts w:ascii="Helvetica" w:hAnsi="Helvetica"/>
                <w:sz w:val="20"/>
                <w:szCs w:val="20"/>
              </w:rPr>
              <w:t>*“Food” in RCNA, 97-120</w:t>
            </w:r>
          </w:p>
        </w:tc>
        <w:tc>
          <w:tcPr>
            <w:tcW w:w="1193" w:type="dxa"/>
          </w:tcPr>
          <w:p w14:paraId="68DB1A3A" w14:textId="53549A26"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1</w:t>
            </w:r>
            <w:r w:rsidR="00FC6C0C">
              <w:rPr>
                <w:rFonts w:ascii="Helvetica" w:hAnsi="Helvetica" w:cs="Arial"/>
                <w:sz w:val="20"/>
                <w:szCs w:val="20"/>
              </w:rPr>
              <w:t>3</w:t>
            </w:r>
          </w:p>
        </w:tc>
      </w:tr>
      <w:tr w:rsidR="00597AFD" w:rsidRPr="00C843A7" w14:paraId="38EB1C4D" w14:textId="77777777" w:rsidTr="003E23DE">
        <w:trPr>
          <w:trHeight w:val="206"/>
        </w:trPr>
        <w:tc>
          <w:tcPr>
            <w:tcW w:w="555" w:type="dxa"/>
          </w:tcPr>
          <w:p w14:paraId="21FA39D6"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16</w:t>
            </w:r>
          </w:p>
        </w:tc>
        <w:tc>
          <w:tcPr>
            <w:tcW w:w="1222" w:type="dxa"/>
          </w:tcPr>
          <w:p w14:paraId="17897893" w14:textId="185FC972" w:rsidR="00597AFD" w:rsidRDefault="00597AFD" w:rsidP="007007FD">
            <w:pPr>
              <w:spacing w:line="276" w:lineRule="auto"/>
              <w:contextualSpacing/>
              <w:rPr>
                <w:rFonts w:ascii="Helvetica" w:hAnsi="Helvetica" w:cs="Arial"/>
                <w:b/>
                <w:sz w:val="20"/>
                <w:szCs w:val="20"/>
              </w:rPr>
            </w:pPr>
          </w:p>
        </w:tc>
        <w:tc>
          <w:tcPr>
            <w:tcW w:w="1620" w:type="dxa"/>
          </w:tcPr>
          <w:p w14:paraId="0FE34ADD" w14:textId="72D27E55" w:rsidR="00597AFD"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Medicine</w:t>
            </w:r>
          </w:p>
        </w:tc>
        <w:tc>
          <w:tcPr>
            <w:tcW w:w="5580" w:type="dxa"/>
          </w:tcPr>
          <w:p w14:paraId="1DBBC140" w14:textId="1B12EE7C" w:rsidR="00597AFD" w:rsidRPr="00ED45A4" w:rsidRDefault="00163831" w:rsidP="007007FD">
            <w:pPr>
              <w:rPr>
                <w:rFonts w:ascii="Helvetica" w:hAnsi="Helvetica"/>
                <w:sz w:val="20"/>
                <w:szCs w:val="20"/>
              </w:rPr>
            </w:pPr>
            <w:r>
              <w:rPr>
                <w:rFonts w:ascii="Helvetica" w:hAnsi="Helvetica"/>
                <w:sz w:val="20"/>
                <w:szCs w:val="20"/>
              </w:rPr>
              <w:t>*“Medicine” in RCNA, 123-149.</w:t>
            </w:r>
          </w:p>
        </w:tc>
        <w:tc>
          <w:tcPr>
            <w:tcW w:w="1193" w:type="dxa"/>
          </w:tcPr>
          <w:p w14:paraId="46F17A3C" w14:textId="79BFDED4"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1</w:t>
            </w:r>
            <w:r w:rsidR="00FC6C0C">
              <w:rPr>
                <w:rFonts w:ascii="Helvetica" w:hAnsi="Helvetica" w:cs="Arial"/>
                <w:sz w:val="20"/>
                <w:szCs w:val="20"/>
              </w:rPr>
              <w:t>4</w:t>
            </w:r>
          </w:p>
        </w:tc>
      </w:tr>
      <w:tr w:rsidR="00E855AE" w:rsidRPr="00C843A7" w14:paraId="7C7865E1" w14:textId="77777777" w:rsidTr="00516024">
        <w:trPr>
          <w:trHeight w:val="206"/>
        </w:trPr>
        <w:tc>
          <w:tcPr>
            <w:tcW w:w="10170" w:type="dxa"/>
            <w:gridSpan w:val="5"/>
          </w:tcPr>
          <w:p w14:paraId="2C636723" w14:textId="52AD53F3" w:rsidR="00E855AE" w:rsidRPr="006E2C98" w:rsidRDefault="002B15EF" w:rsidP="00E855AE">
            <w:pPr>
              <w:spacing w:line="276" w:lineRule="auto"/>
              <w:contextualSpacing/>
              <w:jc w:val="center"/>
              <w:rPr>
                <w:rFonts w:ascii="Helvetica" w:hAnsi="Helvetica" w:cs="Arial"/>
                <w:sz w:val="20"/>
                <w:szCs w:val="20"/>
              </w:rPr>
            </w:pPr>
            <w:r>
              <w:rPr>
                <w:rFonts w:ascii="Helvetica" w:hAnsi="Helvetica" w:cs="Arial"/>
                <w:color w:val="FF0000"/>
                <w:sz w:val="20"/>
                <w:szCs w:val="20"/>
              </w:rPr>
              <w:t>Spring B</w:t>
            </w:r>
            <w:r w:rsidR="00E855AE" w:rsidRPr="00E855AE">
              <w:rPr>
                <w:rFonts w:ascii="Helvetica" w:hAnsi="Helvetica" w:cs="Arial"/>
                <w:color w:val="FF0000"/>
                <w:sz w:val="20"/>
                <w:szCs w:val="20"/>
              </w:rPr>
              <w:t>reak - No classes</w:t>
            </w:r>
          </w:p>
        </w:tc>
      </w:tr>
      <w:tr w:rsidR="00597AFD" w:rsidRPr="00C843A7" w14:paraId="3DDFEDAC" w14:textId="77777777" w:rsidTr="003E23DE">
        <w:trPr>
          <w:trHeight w:val="206"/>
        </w:trPr>
        <w:tc>
          <w:tcPr>
            <w:tcW w:w="555" w:type="dxa"/>
          </w:tcPr>
          <w:p w14:paraId="2EA97AE8"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17</w:t>
            </w:r>
          </w:p>
        </w:tc>
        <w:tc>
          <w:tcPr>
            <w:tcW w:w="1222" w:type="dxa"/>
          </w:tcPr>
          <w:p w14:paraId="36DCF451" w14:textId="2DBFD157" w:rsidR="00597AFD" w:rsidRDefault="00597AFD" w:rsidP="007007FD">
            <w:pPr>
              <w:spacing w:line="276" w:lineRule="auto"/>
              <w:contextualSpacing/>
              <w:rPr>
                <w:rFonts w:ascii="Helvetica" w:hAnsi="Helvetica" w:cs="Arial"/>
                <w:b/>
                <w:sz w:val="20"/>
                <w:szCs w:val="20"/>
              </w:rPr>
            </w:pPr>
          </w:p>
        </w:tc>
        <w:tc>
          <w:tcPr>
            <w:tcW w:w="1620" w:type="dxa"/>
          </w:tcPr>
          <w:p w14:paraId="55959FB1" w14:textId="20947D24" w:rsidR="00597AFD" w:rsidRPr="004B1660" w:rsidRDefault="00163831" w:rsidP="007007FD">
            <w:pPr>
              <w:spacing w:line="276" w:lineRule="auto"/>
              <w:contextualSpacing/>
              <w:rPr>
                <w:rFonts w:ascii="Helvetica" w:hAnsi="Helvetica" w:cs="Arial"/>
                <w:sz w:val="20"/>
                <w:szCs w:val="20"/>
              </w:rPr>
            </w:pPr>
            <w:r>
              <w:rPr>
                <w:rFonts w:ascii="Helvetica" w:hAnsi="Helvetica" w:cs="Arial"/>
                <w:sz w:val="20"/>
                <w:szCs w:val="20"/>
              </w:rPr>
              <w:t>Gender &amp; Sexuality</w:t>
            </w:r>
          </w:p>
        </w:tc>
        <w:tc>
          <w:tcPr>
            <w:tcW w:w="5580" w:type="dxa"/>
          </w:tcPr>
          <w:p w14:paraId="681C2217" w14:textId="0A4BDABB" w:rsidR="00597AFD" w:rsidRPr="00C955BF" w:rsidRDefault="00163831" w:rsidP="007007FD">
            <w:pPr>
              <w:contextualSpacing/>
              <w:rPr>
                <w:rFonts w:ascii="Helvetica" w:hAnsi="Helvetica" w:cs="Arial"/>
                <w:sz w:val="20"/>
                <w:szCs w:val="20"/>
              </w:rPr>
            </w:pPr>
            <w:r>
              <w:rPr>
                <w:rFonts w:ascii="Helvetica" w:hAnsi="Helvetica" w:cs="Arial"/>
                <w:sz w:val="20"/>
                <w:szCs w:val="20"/>
              </w:rPr>
              <w:t>*“Gender &amp; Sexuality,” in RCNA, 153-177.</w:t>
            </w:r>
          </w:p>
        </w:tc>
        <w:tc>
          <w:tcPr>
            <w:tcW w:w="1193" w:type="dxa"/>
          </w:tcPr>
          <w:p w14:paraId="1A54AF90" w14:textId="7D1FB7BF" w:rsidR="00597AFD" w:rsidRPr="006E2C98" w:rsidRDefault="00BB335F" w:rsidP="007007FD">
            <w:pPr>
              <w:spacing w:line="276" w:lineRule="auto"/>
              <w:contextualSpacing/>
              <w:rPr>
                <w:rFonts w:ascii="Helvetica" w:hAnsi="Helvetica" w:cs="Arial"/>
                <w:sz w:val="20"/>
                <w:szCs w:val="20"/>
              </w:rPr>
            </w:pPr>
            <w:r>
              <w:rPr>
                <w:rFonts w:ascii="Helvetica" w:hAnsi="Helvetica" w:cs="Arial"/>
                <w:sz w:val="20"/>
                <w:szCs w:val="20"/>
              </w:rPr>
              <w:t>DQs 1</w:t>
            </w:r>
            <w:r w:rsidR="00FC6C0C">
              <w:rPr>
                <w:rFonts w:ascii="Helvetica" w:hAnsi="Helvetica" w:cs="Arial"/>
                <w:sz w:val="20"/>
                <w:szCs w:val="20"/>
              </w:rPr>
              <w:t>5</w:t>
            </w:r>
          </w:p>
        </w:tc>
      </w:tr>
      <w:tr w:rsidR="00597AFD" w:rsidRPr="00C843A7" w14:paraId="63D58CC4" w14:textId="77777777" w:rsidTr="003E23DE">
        <w:trPr>
          <w:trHeight w:val="206"/>
        </w:trPr>
        <w:tc>
          <w:tcPr>
            <w:tcW w:w="555" w:type="dxa"/>
          </w:tcPr>
          <w:p w14:paraId="52ADA877"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18</w:t>
            </w:r>
          </w:p>
        </w:tc>
        <w:tc>
          <w:tcPr>
            <w:tcW w:w="1222" w:type="dxa"/>
          </w:tcPr>
          <w:p w14:paraId="6B24B3EC" w14:textId="32CEAF8D" w:rsidR="00597AFD" w:rsidRDefault="00597AFD" w:rsidP="007007FD">
            <w:pPr>
              <w:spacing w:line="276" w:lineRule="auto"/>
              <w:contextualSpacing/>
              <w:rPr>
                <w:rFonts w:ascii="Helvetica" w:hAnsi="Helvetica" w:cs="Arial"/>
                <w:b/>
                <w:sz w:val="20"/>
                <w:szCs w:val="20"/>
              </w:rPr>
            </w:pPr>
          </w:p>
        </w:tc>
        <w:tc>
          <w:tcPr>
            <w:tcW w:w="1620" w:type="dxa"/>
          </w:tcPr>
          <w:p w14:paraId="7A1744A4" w14:textId="4DB8AB1B" w:rsidR="00597AFD"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Paper 2</w:t>
            </w:r>
          </w:p>
        </w:tc>
        <w:tc>
          <w:tcPr>
            <w:tcW w:w="5580" w:type="dxa"/>
          </w:tcPr>
          <w:p w14:paraId="69B13499" w14:textId="4F53AE6B" w:rsidR="00597AFD" w:rsidRPr="00EC79B6" w:rsidRDefault="00163831" w:rsidP="007007FD">
            <w:pPr>
              <w:contextualSpacing/>
              <w:rPr>
                <w:rFonts w:ascii="Helvetica" w:hAnsi="Helvetica" w:cs="Arial"/>
                <w:sz w:val="20"/>
                <w:szCs w:val="20"/>
              </w:rPr>
            </w:pPr>
            <w:r>
              <w:rPr>
                <w:rFonts w:ascii="Helvetica" w:hAnsi="Helvetica" w:cs="Arial"/>
                <w:sz w:val="20"/>
                <w:szCs w:val="20"/>
              </w:rPr>
              <w:t>Guest speaker or in-class case study, TBA</w:t>
            </w:r>
          </w:p>
        </w:tc>
        <w:tc>
          <w:tcPr>
            <w:tcW w:w="1193" w:type="dxa"/>
          </w:tcPr>
          <w:p w14:paraId="4E3BB683" w14:textId="60C9C9EE" w:rsidR="00597AFD" w:rsidRPr="00C843A7" w:rsidRDefault="00163831" w:rsidP="007007FD">
            <w:pPr>
              <w:spacing w:line="276" w:lineRule="auto"/>
              <w:contextualSpacing/>
              <w:rPr>
                <w:rFonts w:ascii="Helvetica" w:hAnsi="Helvetica" w:cs="Arial"/>
                <w:sz w:val="20"/>
                <w:szCs w:val="20"/>
              </w:rPr>
            </w:pPr>
            <w:r w:rsidRPr="00163831">
              <w:rPr>
                <w:rFonts w:ascii="Helvetica" w:hAnsi="Helvetica" w:cs="Arial"/>
                <w:color w:val="FF0000"/>
                <w:sz w:val="20"/>
                <w:szCs w:val="20"/>
              </w:rPr>
              <w:t xml:space="preserve">Paper 2 </w:t>
            </w:r>
          </w:p>
        </w:tc>
      </w:tr>
      <w:tr w:rsidR="00597AFD" w:rsidRPr="00C843A7" w14:paraId="04BF5EC6" w14:textId="77777777" w:rsidTr="00163831">
        <w:trPr>
          <w:trHeight w:val="197"/>
        </w:trPr>
        <w:tc>
          <w:tcPr>
            <w:tcW w:w="555" w:type="dxa"/>
          </w:tcPr>
          <w:p w14:paraId="3D6652B8" w14:textId="3EDA5A35" w:rsidR="00597AFD" w:rsidRPr="00163831" w:rsidRDefault="00597AFD" w:rsidP="00163831">
            <w:pPr>
              <w:spacing w:line="276" w:lineRule="auto"/>
              <w:contextualSpacing/>
              <w:rPr>
                <w:rFonts w:ascii="Helvetica" w:hAnsi="Helvetica" w:cs="Arial"/>
                <w:b/>
                <w:sz w:val="20"/>
                <w:szCs w:val="20"/>
              </w:rPr>
            </w:pPr>
            <w:r>
              <w:rPr>
                <w:rFonts w:ascii="Helvetica" w:hAnsi="Helvetica" w:cs="Arial"/>
                <w:b/>
                <w:sz w:val="20"/>
                <w:szCs w:val="20"/>
              </w:rPr>
              <w:t>19</w:t>
            </w:r>
          </w:p>
        </w:tc>
        <w:tc>
          <w:tcPr>
            <w:tcW w:w="1222" w:type="dxa"/>
          </w:tcPr>
          <w:p w14:paraId="1980387C" w14:textId="3E318FDC" w:rsidR="00597AFD" w:rsidRDefault="00597AFD" w:rsidP="007007FD">
            <w:pPr>
              <w:spacing w:line="276" w:lineRule="auto"/>
              <w:contextualSpacing/>
              <w:rPr>
                <w:rFonts w:ascii="Helvetica" w:hAnsi="Helvetica" w:cs="Arial"/>
                <w:b/>
                <w:sz w:val="20"/>
                <w:szCs w:val="20"/>
              </w:rPr>
            </w:pPr>
          </w:p>
        </w:tc>
        <w:tc>
          <w:tcPr>
            <w:tcW w:w="1620" w:type="dxa"/>
          </w:tcPr>
          <w:p w14:paraId="6703A624" w14:textId="06A0EF96" w:rsidR="00597AFD"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Native Women</w:t>
            </w:r>
          </w:p>
        </w:tc>
        <w:tc>
          <w:tcPr>
            <w:tcW w:w="5580" w:type="dxa"/>
          </w:tcPr>
          <w:p w14:paraId="15CB89E3" w14:textId="5C938602" w:rsidR="00597AFD" w:rsidRPr="00163831" w:rsidRDefault="00163831" w:rsidP="00163831">
            <w:pPr>
              <w:spacing w:line="276" w:lineRule="auto"/>
              <w:contextualSpacing/>
              <w:rPr>
                <w:rFonts w:ascii="Helvetica" w:hAnsi="Helvetica"/>
                <w:bCs/>
                <w:sz w:val="20"/>
                <w:szCs w:val="20"/>
              </w:rPr>
            </w:pPr>
            <w:r>
              <w:rPr>
                <w:rFonts w:ascii="Helvetica" w:hAnsi="Helvetica"/>
                <w:iCs/>
                <w:sz w:val="20"/>
                <w:szCs w:val="20"/>
              </w:rPr>
              <w:t xml:space="preserve">Mary Crow Dog (Lakota Sioux), </w:t>
            </w:r>
            <w:r>
              <w:rPr>
                <w:rFonts w:ascii="Helvetica" w:hAnsi="Helvetica"/>
                <w:i/>
                <w:iCs/>
                <w:sz w:val="20"/>
                <w:szCs w:val="20"/>
              </w:rPr>
              <w:t xml:space="preserve">Lakota Woman, </w:t>
            </w:r>
            <w:r>
              <w:rPr>
                <w:rFonts w:ascii="Helvetica" w:hAnsi="Helvetica"/>
                <w:iCs/>
                <w:sz w:val="20"/>
                <w:szCs w:val="20"/>
              </w:rPr>
              <w:t>1-27, 156-169.</w:t>
            </w:r>
          </w:p>
        </w:tc>
        <w:tc>
          <w:tcPr>
            <w:tcW w:w="1193" w:type="dxa"/>
          </w:tcPr>
          <w:p w14:paraId="3C758D6D" w14:textId="57A18764"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1</w:t>
            </w:r>
            <w:r w:rsidR="00FC6C0C">
              <w:rPr>
                <w:rFonts w:ascii="Helvetica" w:hAnsi="Helvetica" w:cs="Arial"/>
                <w:sz w:val="20"/>
                <w:szCs w:val="20"/>
              </w:rPr>
              <w:t>6</w:t>
            </w:r>
          </w:p>
        </w:tc>
      </w:tr>
      <w:tr w:rsidR="00597AFD" w:rsidRPr="00C843A7" w14:paraId="241A6756" w14:textId="77777777" w:rsidTr="003E23DE">
        <w:trPr>
          <w:trHeight w:val="206"/>
        </w:trPr>
        <w:tc>
          <w:tcPr>
            <w:tcW w:w="555" w:type="dxa"/>
          </w:tcPr>
          <w:p w14:paraId="3CA3930B"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20</w:t>
            </w:r>
          </w:p>
        </w:tc>
        <w:tc>
          <w:tcPr>
            <w:tcW w:w="1222" w:type="dxa"/>
          </w:tcPr>
          <w:p w14:paraId="6A4CE0EA" w14:textId="0E68CA62" w:rsidR="00597AFD" w:rsidRDefault="00597AFD" w:rsidP="007007FD">
            <w:pPr>
              <w:spacing w:line="276" w:lineRule="auto"/>
              <w:contextualSpacing/>
              <w:rPr>
                <w:rFonts w:ascii="Helvetica" w:hAnsi="Helvetica" w:cs="Arial"/>
                <w:b/>
                <w:sz w:val="20"/>
                <w:szCs w:val="20"/>
              </w:rPr>
            </w:pPr>
          </w:p>
        </w:tc>
        <w:tc>
          <w:tcPr>
            <w:tcW w:w="1620" w:type="dxa"/>
          </w:tcPr>
          <w:p w14:paraId="225D5BA2" w14:textId="4FDDDC82" w:rsidR="00597AFD"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Sacred Vitality</w:t>
            </w:r>
          </w:p>
        </w:tc>
        <w:tc>
          <w:tcPr>
            <w:tcW w:w="5580" w:type="dxa"/>
          </w:tcPr>
          <w:p w14:paraId="72911B88" w14:textId="521B45D4" w:rsidR="00EE79BB" w:rsidRPr="00EE79BB" w:rsidRDefault="00163831" w:rsidP="00163831">
            <w:pPr>
              <w:rPr>
                <w:rFonts w:ascii="Helvetica" w:hAnsi="Helvetica"/>
                <w:bCs/>
                <w:sz w:val="20"/>
                <w:szCs w:val="20"/>
              </w:rPr>
            </w:pPr>
            <w:r w:rsidRPr="00652B6B">
              <w:rPr>
                <w:rFonts w:ascii="Helvetica" w:hAnsi="Helvetica"/>
                <w:bCs/>
                <w:sz w:val="20"/>
                <w:szCs w:val="20"/>
              </w:rPr>
              <w:t>Denise Nadeau (Mi’kmaq) and Alannah Earl Young (</w:t>
            </w:r>
            <w:proofErr w:type="spellStart"/>
            <w:r w:rsidRPr="00652B6B">
              <w:rPr>
                <w:rFonts w:ascii="Helvetica" w:hAnsi="Helvetica"/>
                <w:bCs/>
                <w:sz w:val="20"/>
                <w:szCs w:val="20"/>
              </w:rPr>
              <w:t>Musikeginiwak</w:t>
            </w:r>
            <w:proofErr w:type="spellEnd"/>
            <w:r w:rsidRPr="00652B6B">
              <w:rPr>
                <w:rFonts w:ascii="Helvetica" w:hAnsi="Helvetica"/>
                <w:bCs/>
                <w:sz w:val="20"/>
                <w:szCs w:val="20"/>
              </w:rPr>
              <w:t xml:space="preserve"> Cree), “</w:t>
            </w:r>
            <w:proofErr w:type="spellStart"/>
            <w:r>
              <w:rPr>
                <w:rFonts w:ascii="Helvetica" w:hAnsi="Helvetica"/>
                <w:bCs/>
                <w:sz w:val="20"/>
                <w:szCs w:val="20"/>
              </w:rPr>
              <w:t>Decolonising</w:t>
            </w:r>
            <w:proofErr w:type="spellEnd"/>
            <w:r>
              <w:rPr>
                <w:rFonts w:ascii="Helvetica" w:hAnsi="Helvetica"/>
                <w:bCs/>
                <w:sz w:val="20"/>
                <w:szCs w:val="20"/>
              </w:rPr>
              <w:t xml:space="preserve"> the Body: Restoring Sacred Vitality,” 13-21.</w:t>
            </w:r>
          </w:p>
        </w:tc>
        <w:tc>
          <w:tcPr>
            <w:tcW w:w="1193" w:type="dxa"/>
          </w:tcPr>
          <w:p w14:paraId="4EEAF9D5" w14:textId="77777777" w:rsidR="00597AFD" w:rsidRDefault="00163831" w:rsidP="007007FD">
            <w:pPr>
              <w:spacing w:line="276" w:lineRule="auto"/>
              <w:contextualSpacing/>
              <w:rPr>
                <w:rFonts w:ascii="Helvetica" w:hAnsi="Helvetica"/>
                <w:bCs/>
                <w:color w:val="FF0000"/>
                <w:sz w:val="20"/>
                <w:szCs w:val="20"/>
              </w:rPr>
            </w:pPr>
            <w:r w:rsidRPr="00B65E8B">
              <w:rPr>
                <w:rFonts w:ascii="Helvetica" w:hAnsi="Helvetica"/>
                <w:bCs/>
                <w:color w:val="FF0000"/>
                <w:sz w:val="20"/>
                <w:szCs w:val="20"/>
              </w:rPr>
              <w:t>Quiz 3</w:t>
            </w:r>
          </w:p>
          <w:p w14:paraId="43DA2DC3" w14:textId="60EFF812" w:rsidR="00BB335F" w:rsidRPr="00C843A7" w:rsidRDefault="00BB335F" w:rsidP="007007FD">
            <w:pPr>
              <w:spacing w:line="276" w:lineRule="auto"/>
              <w:contextualSpacing/>
              <w:rPr>
                <w:rFonts w:ascii="Helvetica" w:hAnsi="Helvetica" w:cs="Arial"/>
                <w:sz w:val="20"/>
                <w:szCs w:val="20"/>
              </w:rPr>
            </w:pPr>
            <w:r w:rsidRPr="00BB335F">
              <w:rPr>
                <w:rFonts w:ascii="Helvetica" w:hAnsi="Helvetica"/>
                <w:bCs/>
                <w:color w:val="000000" w:themeColor="text1"/>
                <w:sz w:val="20"/>
                <w:szCs w:val="20"/>
              </w:rPr>
              <w:t>DQs 1</w:t>
            </w:r>
            <w:r w:rsidR="00FC6C0C">
              <w:rPr>
                <w:rFonts w:ascii="Helvetica" w:hAnsi="Helvetica"/>
                <w:bCs/>
                <w:color w:val="000000" w:themeColor="text1"/>
                <w:sz w:val="20"/>
                <w:szCs w:val="20"/>
              </w:rPr>
              <w:t>7</w:t>
            </w:r>
          </w:p>
        </w:tc>
      </w:tr>
      <w:tr w:rsidR="00B65E8B" w:rsidRPr="00C843A7" w14:paraId="28040443" w14:textId="77777777" w:rsidTr="00B65E8B">
        <w:trPr>
          <w:trHeight w:val="206"/>
        </w:trPr>
        <w:tc>
          <w:tcPr>
            <w:tcW w:w="555" w:type="dxa"/>
          </w:tcPr>
          <w:p w14:paraId="23FB0B63" w14:textId="77777777" w:rsidR="00B65E8B" w:rsidRDefault="00B65E8B" w:rsidP="007007FD">
            <w:pPr>
              <w:spacing w:line="276" w:lineRule="auto"/>
              <w:contextualSpacing/>
              <w:rPr>
                <w:rFonts w:ascii="Helvetica" w:hAnsi="Helvetica" w:cs="Arial"/>
                <w:b/>
                <w:sz w:val="20"/>
                <w:szCs w:val="20"/>
              </w:rPr>
            </w:pPr>
            <w:r>
              <w:rPr>
                <w:rFonts w:ascii="Helvetica" w:hAnsi="Helvetica" w:cs="Arial"/>
                <w:b/>
                <w:sz w:val="20"/>
                <w:szCs w:val="20"/>
              </w:rPr>
              <w:t>21</w:t>
            </w:r>
          </w:p>
        </w:tc>
        <w:tc>
          <w:tcPr>
            <w:tcW w:w="1222" w:type="dxa"/>
          </w:tcPr>
          <w:p w14:paraId="70F090D4" w14:textId="6528D4CF" w:rsidR="00B65E8B" w:rsidRDefault="00B65E8B" w:rsidP="007007FD">
            <w:pPr>
              <w:spacing w:line="276" w:lineRule="auto"/>
              <w:contextualSpacing/>
              <w:rPr>
                <w:rFonts w:ascii="Helvetica" w:hAnsi="Helvetica" w:cs="Arial"/>
                <w:b/>
                <w:sz w:val="20"/>
                <w:szCs w:val="20"/>
              </w:rPr>
            </w:pPr>
          </w:p>
        </w:tc>
        <w:tc>
          <w:tcPr>
            <w:tcW w:w="1620" w:type="dxa"/>
          </w:tcPr>
          <w:p w14:paraId="1B714BCA" w14:textId="3E923E89" w:rsidR="00B65E8B" w:rsidRPr="00163831" w:rsidRDefault="00163831" w:rsidP="003E23DE">
            <w:pPr>
              <w:rPr>
                <w:rFonts w:ascii="Helvetica" w:hAnsi="Helvetica"/>
                <w:sz w:val="20"/>
                <w:szCs w:val="20"/>
              </w:rPr>
            </w:pPr>
            <w:r>
              <w:rPr>
                <w:rFonts w:ascii="Helvetica" w:hAnsi="Helvetica" w:cs="Arial"/>
                <w:sz w:val="20"/>
                <w:szCs w:val="20"/>
              </w:rPr>
              <w:t>Death &amp; Burial</w:t>
            </w:r>
          </w:p>
        </w:tc>
        <w:tc>
          <w:tcPr>
            <w:tcW w:w="5580" w:type="dxa"/>
          </w:tcPr>
          <w:p w14:paraId="0E235EF6" w14:textId="77777777" w:rsidR="00163831" w:rsidRDefault="00163831" w:rsidP="00163831">
            <w:pPr>
              <w:rPr>
                <w:rFonts w:ascii="Helvetica" w:hAnsi="Helvetica"/>
                <w:sz w:val="20"/>
                <w:szCs w:val="20"/>
              </w:rPr>
            </w:pPr>
            <w:r w:rsidRPr="002E45CB">
              <w:rPr>
                <w:rFonts w:ascii="Helvetica" w:hAnsi="Helvetica"/>
                <w:sz w:val="20"/>
                <w:szCs w:val="20"/>
              </w:rPr>
              <w:t>Greg Johnson, “</w:t>
            </w:r>
            <w:r>
              <w:rPr>
                <w:rFonts w:ascii="Helvetica" w:hAnsi="Helvetica"/>
                <w:sz w:val="20"/>
                <w:szCs w:val="20"/>
              </w:rPr>
              <w:t>Tradition, Authority, and the Native American Graves Protection and Repatriation Act,” 355-381.</w:t>
            </w:r>
          </w:p>
          <w:p w14:paraId="57F11A3D" w14:textId="7DFEB3B2" w:rsidR="00B65E8B" w:rsidRPr="00163831" w:rsidRDefault="00163831" w:rsidP="00163831">
            <w:pPr>
              <w:rPr>
                <w:rFonts w:ascii="Helvetica" w:hAnsi="Helvetica"/>
                <w:sz w:val="20"/>
                <w:szCs w:val="20"/>
              </w:rPr>
            </w:pPr>
            <w:r>
              <w:rPr>
                <w:rFonts w:ascii="Helvetica" w:hAnsi="Helvetica"/>
                <w:sz w:val="20"/>
                <w:szCs w:val="20"/>
              </w:rPr>
              <w:t>&amp; Leslie Silko (Laguna Pueblo), “The Man to Send Rain Clouds,” 358-361.</w:t>
            </w:r>
          </w:p>
        </w:tc>
        <w:tc>
          <w:tcPr>
            <w:tcW w:w="1193" w:type="dxa"/>
          </w:tcPr>
          <w:p w14:paraId="57886E80" w14:textId="10638860" w:rsidR="00B65E8B" w:rsidRPr="00F73DEE" w:rsidRDefault="00BB335F" w:rsidP="007007FD">
            <w:pPr>
              <w:tabs>
                <w:tab w:val="left" w:pos="2240"/>
              </w:tabs>
              <w:rPr>
                <w:rFonts w:ascii="Helvetica" w:hAnsi="Helvetica" w:cs="Arial"/>
                <w:sz w:val="20"/>
                <w:szCs w:val="20"/>
              </w:rPr>
            </w:pPr>
            <w:r>
              <w:rPr>
                <w:rFonts w:ascii="Helvetica" w:hAnsi="Helvetica" w:cs="Arial"/>
                <w:sz w:val="20"/>
                <w:szCs w:val="20"/>
              </w:rPr>
              <w:t>DQs 1</w:t>
            </w:r>
            <w:r w:rsidR="00FC6C0C">
              <w:rPr>
                <w:rFonts w:ascii="Helvetica" w:hAnsi="Helvetica" w:cs="Arial"/>
                <w:sz w:val="20"/>
                <w:szCs w:val="20"/>
              </w:rPr>
              <w:t>8</w:t>
            </w:r>
          </w:p>
        </w:tc>
      </w:tr>
      <w:tr w:rsidR="00163831" w:rsidRPr="00C843A7" w14:paraId="1B578788" w14:textId="77777777" w:rsidTr="00163831">
        <w:trPr>
          <w:trHeight w:val="206"/>
        </w:trPr>
        <w:tc>
          <w:tcPr>
            <w:tcW w:w="10170" w:type="dxa"/>
            <w:gridSpan w:val="5"/>
            <w:shd w:val="clear" w:color="auto" w:fill="DBE5F1" w:themeFill="accent1" w:themeFillTint="33"/>
          </w:tcPr>
          <w:p w14:paraId="607FA130" w14:textId="48BCA5AC" w:rsidR="00163831" w:rsidRPr="00C843A7" w:rsidRDefault="00163831" w:rsidP="00163831">
            <w:pPr>
              <w:spacing w:line="276" w:lineRule="auto"/>
              <w:contextualSpacing/>
              <w:jc w:val="center"/>
              <w:rPr>
                <w:rFonts w:ascii="Helvetica" w:hAnsi="Helvetica" w:cs="Arial"/>
                <w:sz w:val="20"/>
                <w:szCs w:val="20"/>
              </w:rPr>
            </w:pPr>
            <w:r w:rsidRPr="00163831">
              <w:rPr>
                <w:rFonts w:ascii="Helvetica" w:hAnsi="Helvetica" w:cs="Arial"/>
                <w:b/>
                <w:bCs/>
                <w:sz w:val="20"/>
                <w:szCs w:val="20"/>
              </w:rPr>
              <w:t>Unit 5: Encounters</w:t>
            </w:r>
          </w:p>
        </w:tc>
      </w:tr>
      <w:tr w:rsidR="00597AFD" w:rsidRPr="00C843A7" w14:paraId="77A9AB92" w14:textId="77777777" w:rsidTr="003E23DE">
        <w:trPr>
          <w:trHeight w:val="206"/>
        </w:trPr>
        <w:tc>
          <w:tcPr>
            <w:tcW w:w="555" w:type="dxa"/>
          </w:tcPr>
          <w:p w14:paraId="7736EB51"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22</w:t>
            </w:r>
          </w:p>
        </w:tc>
        <w:tc>
          <w:tcPr>
            <w:tcW w:w="1222" w:type="dxa"/>
          </w:tcPr>
          <w:p w14:paraId="10EE6AE1" w14:textId="6A7906C7" w:rsidR="00597AFD" w:rsidRDefault="00597AFD" w:rsidP="007007FD">
            <w:pPr>
              <w:spacing w:line="276" w:lineRule="auto"/>
              <w:contextualSpacing/>
              <w:rPr>
                <w:rFonts w:ascii="Helvetica" w:hAnsi="Helvetica" w:cs="Arial"/>
                <w:b/>
                <w:sz w:val="20"/>
                <w:szCs w:val="20"/>
              </w:rPr>
            </w:pPr>
          </w:p>
        </w:tc>
        <w:tc>
          <w:tcPr>
            <w:tcW w:w="1620" w:type="dxa"/>
          </w:tcPr>
          <w:p w14:paraId="2586F54F" w14:textId="2A88BA8D" w:rsidR="00597AFD" w:rsidRPr="00C843A7" w:rsidRDefault="00163831" w:rsidP="007007FD">
            <w:pPr>
              <w:spacing w:line="276" w:lineRule="auto"/>
              <w:contextualSpacing/>
              <w:rPr>
                <w:rFonts w:ascii="Helvetica" w:hAnsi="Helvetica" w:cs="Arial"/>
                <w:sz w:val="20"/>
                <w:szCs w:val="20"/>
              </w:rPr>
            </w:pPr>
            <w:r w:rsidRPr="00163831">
              <w:rPr>
                <w:rFonts w:ascii="Helvetica" w:hAnsi="Helvetica"/>
                <w:sz w:val="20"/>
                <w:szCs w:val="20"/>
              </w:rPr>
              <w:t>Christianity</w:t>
            </w:r>
          </w:p>
        </w:tc>
        <w:tc>
          <w:tcPr>
            <w:tcW w:w="5580" w:type="dxa"/>
          </w:tcPr>
          <w:p w14:paraId="457D9AAF" w14:textId="4DC5F71B" w:rsidR="00597AFD" w:rsidRPr="00163831" w:rsidRDefault="00163831" w:rsidP="007007FD">
            <w:pPr>
              <w:rPr>
                <w:rFonts w:ascii="Helvetica" w:hAnsi="Helvetica"/>
                <w:bCs/>
                <w:sz w:val="20"/>
                <w:szCs w:val="20"/>
              </w:rPr>
            </w:pPr>
            <w:r w:rsidRPr="00163831">
              <w:rPr>
                <w:rFonts w:ascii="Helvetica" w:hAnsi="Helvetica"/>
                <w:sz w:val="20"/>
                <w:szCs w:val="20"/>
              </w:rPr>
              <w:t>“Christianity,” in RCNA</w:t>
            </w:r>
            <w:r>
              <w:rPr>
                <w:rFonts w:ascii="Helvetica" w:hAnsi="Helvetica"/>
                <w:sz w:val="20"/>
                <w:szCs w:val="20"/>
              </w:rPr>
              <w:t>, 181-204.</w:t>
            </w:r>
          </w:p>
        </w:tc>
        <w:tc>
          <w:tcPr>
            <w:tcW w:w="1193" w:type="dxa"/>
          </w:tcPr>
          <w:p w14:paraId="7EA4143F" w14:textId="4AA095EB"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1</w:t>
            </w:r>
            <w:r w:rsidR="00FC6C0C">
              <w:rPr>
                <w:rFonts w:ascii="Helvetica" w:hAnsi="Helvetica" w:cs="Arial"/>
                <w:sz w:val="20"/>
                <w:szCs w:val="20"/>
              </w:rPr>
              <w:t>9</w:t>
            </w:r>
          </w:p>
        </w:tc>
      </w:tr>
      <w:tr w:rsidR="000E6D6A" w:rsidRPr="00C843A7" w14:paraId="7B609EE5" w14:textId="77777777" w:rsidTr="000E6D6A">
        <w:trPr>
          <w:trHeight w:val="206"/>
        </w:trPr>
        <w:tc>
          <w:tcPr>
            <w:tcW w:w="555" w:type="dxa"/>
          </w:tcPr>
          <w:p w14:paraId="4327F574" w14:textId="77777777" w:rsidR="000E6D6A" w:rsidRDefault="000E6D6A" w:rsidP="007007FD">
            <w:pPr>
              <w:spacing w:line="276" w:lineRule="auto"/>
              <w:contextualSpacing/>
              <w:rPr>
                <w:rFonts w:ascii="Helvetica" w:hAnsi="Helvetica" w:cs="Arial"/>
                <w:b/>
                <w:sz w:val="20"/>
                <w:szCs w:val="20"/>
              </w:rPr>
            </w:pPr>
            <w:r>
              <w:rPr>
                <w:rFonts w:ascii="Helvetica" w:hAnsi="Helvetica" w:cs="Arial"/>
                <w:b/>
                <w:sz w:val="20"/>
                <w:szCs w:val="20"/>
              </w:rPr>
              <w:t>23</w:t>
            </w:r>
          </w:p>
        </w:tc>
        <w:tc>
          <w:tcPr>
            <w:tcW w:w="1222" w:type="dxa"/>
          </w:tcPr>
          <w:p w14:paraId="6F002EE4" w14:textId="4005EA9E" w:rsidR="000E6D6A" w:rsidRDefault="000E6D6A" w:rsidP="007007FD">
            <w:pPr>
              <w:spacing w:line="276" w:lineRule="auto"/>
              <w:contextualSpacing/>
              <w:rPr>
                <w:rFonts w:ascii="Helvetica" w:hAnsi="Helvetica" w:cs="Arial"/>
                <w:b/>
                <w:sz w:val="20"/>
                <w:szCs w:val="20"/>
              </w:rPr>
            </w:pPr>
          </w:p>
        </w:tc>
        <w:tc>
          <w:tcPr>
            <w:tcW w:w="1620" w:type="dxa"/>
          </w:tcPr>
          <w:p w14:paraId="7513D32A" w14:textId="5732481D" w:rsidR="000E6D6A"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Missionaries</w:t>
            </w:r>
          </w:p>
        </w:tc>
        <w:tc>
          <w:tcPr>
            <w:tcW w:w="5580" w:type="dxa"/>
          </w:tcPr>
          <w:p w14:paraId="3DB5AF41" w14:textId="2181F438" w:rsidR="000E6D6A" w:rsidRDefault="00163831" w:rsidP="000E6D6A">
            <w:pPr>
              <w:rPr>
                <w:rFonts w:ascii="Helvetica" w:hAnsi="Helvetica"/>
                <w:bCs/>
                <w:sz w:val="20"/>
                <w:szCs w:val="20"/>
              </w:rPr>
            </w:pPr>
            <w:r>
              <w:rPr>
                <w:rFonts w:ascii="Helvetica" w:hAnsi="Helvetica"/>
                <w:bCs/>
                <w:sz w:val="20"/>
                <w:szCs w:val="20"/>
              </w:rPr>
              <w:t xml:space="preserve">George Tinker (Osage), “The Enduring Dilemma,” in </w:t>
            </w:r>
            <w:r>
              <w:rPr>
                <w:rFonts w:ascii="Helvetica" w:hAnsi="Helvetica"/>
                <w:bCs/>
                <w:i/>
                <w:iCs/>
                <w:sz w:val="20"/>
                <w:szCs w:val="20"/>
              </w:rPr>
              <w:t xml:space="preserve">Missionary Conquest, </w:t>
            </w:r>
            <w:r>
              <w:rPr>
                <w:rFonts w:ascii="Helvetica" w:hAnsi="Helvetica"/>
                <w:bCs/>
                <w:sz w:val="20"/>
                <w:szCs w:val="20"/>
              </w:rPr>
              <w:t>112-123.</w:t>
            </w:r>
          </w:p>
        </w:tc>
        <w:tc>
          <w:tcPr>
            <w:tcW w:w="1193" w:type="dxa"/>
          </w:tcPr>
          <w:p w14:paraId="4BAE5E33" w14:textId="742A93BE" w:rsidR="000E6D6A" w:rsidRPr="00C843A7" w:rsidRDefault="00BB335F" w:rsidP="000E6D6A">
            <w:pPr>
              <w:spacing w:line="276" w:lineRule="auto"/>
              <w:contextualSpacing/>
              <w:rPr>
                <w:rFonts w:ascii="Helvetica" w:hAnsi="Helvetica" w:cs="Arial"/>
                <w:sz w:val="20"/>
                <w:szCs w:val="20"/>
              </w:rPr>
            </w:pPr>
            <w:r>
              <w:rPr>
                <w:rFonts w:ascii="Helvetica" w:hAnsi="Helvetica" w:cs="Arial"/>
                <w:sz w:val="20"/>
                <w:szCs w:val="20"/>
              </w:rPr>
              <w:t xml:space="preserve">DQs </w:t>
            </w:r>
            <w:r w:rsidR="00FC6C0C">
              <w:rPr>
                <w:rFonts w:ascii="Helvetica" w:hAnsi="Helvetica" w:cs="Arial"/>
                <w:sz w:val="20"/>
                <w:szCs w:val="20"/>
              </w:rPr>
              <w:t>20</w:t>
            </w:r>
          </w:p>
        </w:tc>
      </w:tr>
      <w:tr w:rsidR="00597AFD" w:rsidRPr="00C843A7" w14:paraId="69849EA3" w14:textId="77777777" w:rsidTr="003E23DE">
        <w:trPr>
          <w:trHeight w:val="206"/>
        </w:trPr>
        <w:tc>
          <w:tcPr>
            <w:tcW w:w="555" w:type="dxa"/>
          </w:tcPr>
          <w:p w14:paraId="44BCA543"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24</w:t>
            </w:r>
          </w:p>
        </w:tc>
        <w:tc>
          <w:tcPr>
            <w:tcW w:w="1222" w:type="dxa"/>
          </w:tcPr>
          <w:p w14:paraId="141CCEBD" w14:textId="7C87507F" w:rsidR="00597AFD" w:rsidRDefault="00597AFD" w:rsidP="007007FD">
            <w:pPr>
              <w:spacing w:line="276" w:lineRule="auto"/>
              <w:contextualSpacing/>
              <w:rPr>
                <w:rFonts w:ascii="Helvetica" w:hAnsi="Helvetica" w:cs="Arial"/>
                <w:b/>
                <w:sz w:val="20"/>
                <w:szCs w:val="20"/>
              </w:rPr>
            </w:pPr>
          </w:p>
        </w:tc>
        <w:tc>
          <w:tcPr>
            <w:tcW w:w="1620" w:type="dxa"/>
          </w:tcPr>
          <w:p w14:paraId="3033E282" w14:textId="655980ED" w:rsidR="00597AFD" w:rsidRPr="001C6D64" w:rsidRDefault="00163831" w:rsidP="007007FD">
            <w:pPr>
              <w:spacing w:line="276" w:lineRule="auto"/>
              <w:contextualSpacing/>
              <w:rPr>
                <w:rFonts w:ascii="Helvetica" w:hAnsi="Helvetica" w:cs="Arial"/>
                <w:sz w:val="20"/>
                <w:szCs w:val="20"/>
              </w:rPr>
            </w:pPr>
            <w:r>
              <w:rPr>
                <w:rFonts w:ascii="Helvetica" w:hAnsi="Helvetica" w:cs="Arial"/>
                <w:sz w:val="20"/>
                <w:szCs w:val="20"/>
              </w:rPr>
              <w:t>Appropriation</w:t>
            </w:r>
          </w:p>
        </w:tc>
        <w:tc>
          <w:tcPr>
            <w:tcW w:w="5580" w:type="dxa"/>
          </w:tcPr>
          <w:p w14:paraId="02906411" w14:textId="61DD95F6" w:rsidR="00597AFD" w:rsidRPr="00DD20EF" w:rsidRDefault="00163831" w:rsidP="007007FD">
            <w:pPr>
              <w:rPr>
                <w:rFonts w:ascii="Helvetica" w:hAnsi="Helvetica"/>
                <w:iCs/>
                <w:sz w:val="20"/>
                <w:szCs w:val="20"/>
              </w:rPr>
            </w:pPr>
            <w:r w:rsidRPr="00ED45A4">
              <w:rPr>
                <w:rFonts w:ascii="Helvetica" w:hAnsi="Helvetica" w:cs="Arial"/>
                <w:sz w:val="20"/>
                <w:szCs w:val="20"/>
              </w:rPr>
              <w:t xml:space="preserve">Lisa </w:t>
            </w:r>
            <w:proofErr w:type="spellStart"/>
            <w:r w:rsidRPr="00ED45A4">
              <w:rPr>
                <w:rFonts w:ascii="Helvetica" w:hAnsi="Helvetica" w:cs="Arial"/>
                <w:sz w:val="20"/>
                <w:szCs w:val="20"/>
              </w:rPr>
              <w:t>Aldred</w:t>
            </w:r>
            <w:proofErr w:type="spellEnd"/>
            <w:r w:rsidRPr="00ED45A4">
              <w:rPr>
                <w:rFonts w:ascii="Helvetica" w:hAnsi="Helvetica" w:cs="Arial"/>
                <w:sz w:val="20"/>
                <w:szCs w:val="20"/>
              </w:rPr>
              <w:t>, “Plastic Shamans and Astroturf Sun Dances: New Age Commercialization of Native American Spirituality,” 329-352.</w:t>
            </w:r>
          </w:p>
        </w:tc>
        <w:tc>
          <w:tcPr>
            <w:tcW w:w="1193" w:type="dxa"/>
          </w:tcPr>
          <w:p w14:paraId="785B8184" w14:textId="728F5D20"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2</w:t>
            </w:r>
            <w:r w:rsidR="00FC6C0C">
              <w:rPr>
                <w:rFonts w:ascii="Helvetica" w:hAnsi="Helvetica" w:cs="Arial"/>
                <w:sz w:val="20"/>
                <w:szCs w:val="20"/>
              </w:rPr>
              <w:t>1</w:t>
            </w:r>
          </w:p>
        </w:tc>
      </w:tr>
      <w:tr w:rsidR="00597AFD" w:rsidRPr="00C843A7" w14:paraId="34BADAE6" w14:textId="77777777" w:rsidTr="003E23DE">
        <w:trPr>
          <w:trHeight w:val="206"/>
        </w:trPr>
        <w:tc>
          <w:tcPr>
            <w:tcW w:w="555" w:type="dxa"/>
          </w:tcPr>
          <w:p w14:paraId="1FC6C389"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25</w:t>
            </w:r>
          </w:p>
        </w:tc>
        <w:tc>
          <w:tcPr>
            <w:tcW w:w="1222" w:type="dxa"/>
          </w:tcPr>
          <w:p w14:paraId="27481CF6" w14:textId="6E2825F9" w:rsidR="00597AFD" w:rsidRDefault="00597AFD" w:rsidP="007007FD">
            <w:pPr>
              <w:spacing w:line="276" w:lineRule="auto"/>
              <w:contextualSpacing/>
              <w:rPr>
                <w:rFonts w:ascii="Helvetica" w:hAnsi="Helvetica" w:cs="Arial"/>
                <w:b/>
                <w:sz w:val="20"/>
                <w:szCs w:val="20"/>
              </w:rPr>
            </w:pPr>
          </w:p>
        </w:tc>
        <w:tc>
          <w:tcPr>
            <w:tcW w:w="1620" w:type="dxa"/>
          </w:tcPr>
          <w:p w14:paraId="148BDA11" w14:textId="1A15EF4B" w:rsidR="00597AFD" w:rsidRPr="00C843A7" w:rsidRDefault="00163831" w:rsidP="007007FD">
            <w:pPr>
              <w:spacing w:line="276" w:lineRule="auto"/>
              <w:contextualSpacing/>
              <w:rPr>
                <w:rFonts w:ascii="Helvetica" w:hAnsi="Helvetica" w:cs="Arial"/>
                <w:sz w:val="20"/>
                <w:szCs w:val="20"/>
              </w:rPr>
            </w:pPr>
            <w:r>
              <w:rPr>
                <w:rFonts w:ascii="Helvetica" w:hAnsi="Helvetica" w:cs="Arial"/>
                <w:sz w:val="20"/>
                <w:szCs w:val="20"/>
              </w:rPr>
              <w:t>Visions</w:t>
            </w:r>
          </w:p>
        </w:tc>
        <w:tc>
          <w:tcPr>
            <w:tcW w:w="5580" w:type="dxa"/>
          </w:tcPr>
          <w:p w14:paraId="5E369FD1" w14:textId="0909FA98" w:rsidR="00E60373" w:rsidRPr="00E60373" w:rsidRDefault="00E60373" w:rsidP="007007FD">
            <w:pPr>
              <w:contextualSpacing/>
              <w:rPr>
                <w:rFonts w:ascii="Helvetica" w:hAnsi="Helvetica"/>
                <w:sz w:val="20"/>
                <w:szCs w:val="20"/>
              </w:rPr>
            </w:pPr>
            <w:r>
              <w:rPr>
                <w:rFonts w:ascii="Helvetica" w:hAnsi="Helvetica"/>
                <w:sz w:val="20"/>
                <w:szCs w:val="20"/>
              </w:rPr>
              <w:t xml:space="preserve">Vine Deloria, Jr. (Standing Rock Sioux), “Introduction to the Vision Quest,” in </w:t>
            </w:r>
            <w:r>
              <w:rPr>
                <w:rFonts w:ascii="Helvetica" w:hAnsi="Helvetica"/>
                <w:i/>
                <w:iCs/>
                <w:sz w:val="20"/>
                <w:szCs w:val="20"/>
              </w:rPr>
              <w:t xml:space="preserve">For This Land, </w:t>
            </w:r>
            <w:r>
              <w:rPr>
                <w:rFonts w:ascii="Helvetica" w:hAnsi="Helvetica"/>
                <w:sz w:val="20"/>
                <w:szCs w:val="20"/>
              </w:rPr>
              <w:t>269-272.</w:t>
            </w:r>
          </w:p>
          <w:p w14:paraId="543989B4" w14:textId="360A0BCC" w:rsidR="00597AFD" w:rsidRPr="00163831" w:rsidRDefault="00E60373" w:rsidP="007007FD">
            <w:pPr>
              <w:contextualSpacing/>
              <w:rPr>
                <w:rFonts w:ascii="Helvetica" w:hAnsi="Helvetica"/>
                <w:sz w:val="20"/>
                <w:szCs w:val="20"/>
              </w:rPr>
            </w:pPr>
            <w:r>
              <w:rPr>
                <w:rFonts w:ascii="Helvetica" w:hAnsi="Helvetica"/>
                <w:sz w:val="20"/>
                <w:szCs w:val="20"/>
              </w:rPr>
              <w:t xml:space="preserve">&amp; </w:t>
            </w:r>
            <w:r w:rsidR="00163831">
              <w:rPr>
                <w:rFonts w:ascii="Helvetica" w:hAnsi="Helvetica"/>
                <w:sz w:val="20"/>
                <w:szCs w:val="20"/>
              </w:rPr>
              <w:t xml:space="preserve">Black Elk (Oglala Sioux), “The Great Vision,” in </w:t>
            </w:r>
            <w:r w:rsidR="00163831">
              <w:rPr>
                <w:rFonts w:ascii="Helvetica" w:hAnsi="Helvetica"/>
                <w:i/>
                <w:iCs/>
                <w:sz w:val="20"/>
                <w:szCs w:val="20"/>
              </w:rPr>
              <w:t xml:space="preserve">Black Elk Speaks, </w:t>
            </w:r>
            <w:r w:rsidR="00163831">
              <w:rPr>
                <w:rFonts w:ascii="Helvetica" w:hAnsi="Helvetica"/>
                <w:sz w:val="20"/>
                <w:szCs w:val="20"/>
              </w:rPr>
              <w:t>16-36.</w:t>
            </w:r>
          </w:p>
        </w:tc>
        <w:tc>
          <w:tcPr>
            <w:tcW w:w="1193" w:type="dxa"/>
          </w:tcPr>
          <w:p w14:paraId="3E649BD4" w14:textId="3ECB1FB2" w:rsidR="00597AFD" w:rsidRPr="00C843A7" w:rsidRDefault="00BB335F" w:rsidP="007007FD">
            <w:pPr>
              <w:spacing w:line="276" w:lineRule="auto"/>
              <w:contextualSpacing/>
              <w:rPr>
                <w:rFonts w:ascii="Helvetica" w:hAnsi="Helvetica" w:cs="Arial"/>
                <w:sz w:val="20"/>
                <w:szCs w:val="20"/>
              </w:rPr>
            </w:pPr>
            <w:r>
              <w:rPr>
                <w:rFonts w:ascii="Helvetica" w:hAnsi="Helvetica" w:cs="Arial"/>
                <w:sz w:val="20"/>
                <w:szCs w:val="20"/>
              </w:rPr>
              <w:t>DQs 2</w:t>
            </w:r>
            <w:r w:rsidR="00FC6C0C">
              <w:rPr>
                <w:rFonts w:ascii="Helvetica" w:hAnsi="Helvetica" w:cs="Arial"/>
                <w:sz w:val="20"/>
                <w:szCs w:val="20"/>
              </w:rPr>
              <w:t>2</w:t>
            </w:r>
          </w:p>
        </w:tc>
      </w:tr>
      <w:tr w:rsidR="00597AFD" w:rsidRPr="00C843A7" w14:paraId="28B1F380" w14:textId="77777777" w:rsidTr="003E23DE">
        <w:trPr>
          <w:trHeight w:val="206"/>
        </w:trPr>
        <w:tc>
          <w:tcPr>
            <w:tcW w:w="555" w:type="dxa"/>
          </w:tcPr>
          <w:p w14:paraId="7F6C7CF2"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lastRenderedPageBreak/>
              <w:t>26</w:t>
            </w:r>
          </w:p>
        </w:tc>
        <w:tc>
          <w:tcPr>
            <w:tcW w:w="1222" w:type="dxa"/>
          </w:tcPr>
          <w:p w14:paraId="0002567D" w14:textId="1545BBD1" w:rsidR="00597AFD" w:rsidRDefault="00597AFD" w:rsidP="007007FD">
            <w:pPr>
              <w:spacing w:line="276" w:lineRule="auto"/>
              <w:contextualSpacing/>
              <w:rPr>
                <w:rFonts w:ascii="Helvetica" w:hAnsi="Helvetica" w:cs="Arial"/>
                <w:b/>
                <w:sz w:val="20"/>
                <w:szCs w:val="20"/>
              </w:rPr>
            </w:pPr>
          </w:p>
        </w:tc>
        <w:tc>
          <w:tcPr>
            <w:tcW w:w="1620" w:type="dxa"/>
          </w:tcPr>
          <w:p w14:paraId="74BCB593" w14:textId="6146ECB8" w:rsidR="00597AFD" w:rsidRPr="00C843A7" w:rsidRDefault="00597AFD" w:rsidP="007007FD">
            <w:pPr>
              <w:spacing w:line="276" w:lineRule="auto"/>
              <w:contextualSpacing/>
              <w:rPr>
                <w:rFonts w:ascii="Helvetica" w:hAnsi="Helvetica" w:cs="Arial"/>
                <w:sz w:val="20"/>
                <w:szCs w:val="20"/>
              </w:rPr>
            </w:pPr>
          </w:p>
        </w:tc>
        <w:tc>
          <w:tcPr>
            <w:tcW w:w="5580" w:type="dxa"/>
          </w:tcPr>
          <w:p w14:paraId="068EC324" w14:textId="215B1048" w:rsidR="00E855AE" w:rsidRPr="00C843A7" w:rsidRDefault="002B15EF" w:rsidP="007007FD">
            <w:pPr>
              <w:spacing w:line="276" w:lineRule="auto"/>
              <w:contextualSpacing/>
              <w:rPr>
                <w:rFonts w:ascii="Helvetica" w:hAnsi="Helvetica" w:cs="Arial"/>
                <w:sz w:val="20"/>
                <w:szCs w:val="20"/>
              </w:rPr>
            </w:pPr>
            <w:r>
              <w:rPr>
                <w:rFonts w:ascii="Helvetica" w:hAnsi="Helvetica" w:cs="Arial"/>
                <w:color w:val="000000" w:themeColor="text1"/>
                <w:sz w:val="20"/>
                <w:szCs w:val="20"/>
              </w:rPr>
              <w:t xml:space="preserve">Film </w:t>
            </w:r>
            <w:r w:rsidR="00163831" w:rsidRPr="00163831">
              <w:rPr>
                <w:rFonts w:ascii="Helvetica" w:hAnsi="Helvetica" w:cs="Arial"/>
                <w:color w:val="000000" w:themeColor="text1"/>
                <w:sz w:val="20"/>
                <w:szCs w:val="20"/>
              </w:rPr>
              <w:t>&amp; Di</w:t>
            </w:r>
            <w:r w:rsidR="00163831">
              <w:rPr>
                <w:rFonts w:ascii="Helvetica" w:hAnsi="Helvetica" w:cs="Arial"/>
                <w:color w:val="000000" w:themeColor="text1"/>
                <w:sz w:val="20"/>
                <w:szCs w:val="20"/>
              </w:rPr>
              <w:t>scu</w:t>
            </w:r>
            <w:r w:rsidR="00163831" w:rsidRPr="00163831">
              <w:rPr>
                <w:rFonts w:ascii="Helvetica" w:hAnsi="Helvetica" w:cs="Arial"/>
                <w:color w:val="000000" w:themeColor="text1"/>
                <w:sz w:val="20"/>
                <w:szCs w:val="20"/>
              </w:rPr>
              <w:t>ssion</w:t>
            </w:r>
          </w:p>
        </w:tc>
        <w:tc>
          <w:tcPr>
            <w:tcW w:w="1193" w:type="dxa"/>
          </w:tcPr>
          <w:p w14:paraId="2DE0EB5C" w14:textId="3C63F1FB" w:rsidR="00597AFD" w:rsidRPr="00C843A7" w:rsidRDefault="00163831" w:rsidP="007007FD">
            <w:pPr>
              <w:spacing w:line="276" w:lineRule="auto"/>
              <w:contextualSpacing/>
              <w:rPr>
                <w:rFonts w:ascii="Helvetica" w:hAnsi="Helvetica" w:cs="Arial"/>
                <w:sz w:val="20"/>
                <w:szCs w:val="20"/>
              </w:rPr>
            </w:pPr>
            <w:r w:rsidRPr="00163831">
              <w:rPr>
                <w:rFonts w:ascii="Helvetica" w:hAnsi="Helvetica" w:cs="Arial"/>
                <w:color w:val="FF0000"/>
                <w:sz w:val="20"/>
                <w:szCs w:val="20"/>
              </w:rPr>
              <w:t xml:space="preserve">Annotated </w:t>
            </w:r>
            <w:proofErr w:type="spellStart"/>
            <w:r w:rsidRPr="00163831">
              <w:rPr>
                <w:rFonts w:ascii="Helvetica" w:hAnsi="Helvetica" w:cs="Arial"/>
                <w:color w:val="FF0000"/>
                <w:sz w:val="20"/>
                <w:szCs w:val="20"/>
              </w:rPr>
              <w:t>Biblio</w:t>
            </w:r>
            <w:proofErr w:type="spellEnd"/>
            <w:r w:rsidRPr="00163831">
              <w:rPr>
                <w:rFonts w:ascii="Helvetica" w:hAnsi="Helvetica" w:cs="Arial"/>
                <w:color w:val="FF0000"/>
                <w:sz w:val="20"/>
                <w:szCs w:val="20"/>
              </w:rPr>
              <w:t xml:space="preserve"> Due</w:t>
            </w:r>
          </w:p>
        </w:tc>
      </w:tr>
      <w:tr w:rsidR="00597AFD" w:rsidRPr="00C843A7" w14:paraId="20E2D25D" w14:textId="77777777" w:rsidTr="00163831">
        <w:trPr>
          <w:trHeight w:val="206"/>
        </w:trPr>
        <w:tc>
          <w:tcPr>
            <w:tcW w:w="555" w:type="dxa"/>
          </w:tcPr>
          <w:p w14:paraId="4DD74F7D"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27</w:t>
            </w:r>
          </w:p>
        </w:tc>
        <w:tc>
          <w:tcPr>
            <w:tcW w:w="1222" w:type="dxa"/>
          </w:tcPr>
          <w:p w14:paraId="58114E04" w14:textId="2F430C3B" w:rsidR="00597AFD" w:rsidRDefault="00597AFD" w:rsidP="007007FD">
            <w:pPr>
              <w:spacing w:line="276" w:lineRule="auto"/>
              <w:contextualSpacing/>
              <w:rPr>
                <w:rFonts w:ascii="Helvetica" w:hAnsi="Helvetica" w:cs="Arial"/>
                <w:b/>
                <w:sz w:val="20"/>
                <w:szCs w:val="20"/>
              </w:rPr>
            </w:pPr>
          </w:p>
        </w:tc>
        <w:tc>
          <w:tcPr>
            <w:tcW w:w="1620" w:type="dxa"/>
          </w:tcPr>
          <w:p w14:paraId="2AEAE6F7" w14:textId="19D6EA90" w:rsidR="00597AFD" w:rsidRPr="00163831" w:rsidRDefault="00163831" w:rsidP="007007FD">
            <w:pPr>
              <w:spacing w:line="276" w:lineRule="auto"/>
              <w:contextualSpacing/>
              <w:rPr>
                <w:rFonts w:ascii="Helvetica" w:hAnsi="Helvetica" w:cs="Arial"/>
                <w:color w:val="000000" w:themeColor="text1"/>
                <w:sz w:val="20"/>
                <w:szCs w:val="20"/>
              </w:rPr>
            </w:pPr>
            <w:r w:rsidRPr="00163831">
              <w:rPr>
                <w:rFonts w:ascii="Helvetica" w:hAnsi="Helvetica" w:cs="Arial"/>
                <w:color w:val="000000" w:themeColor="text1"/>
                <w:sz w:val="20"/>
                <w:szCs w:val="20"/>
              </w:rPr>
              <w:t>Resistance</w:t>
            </w:r>
          </w:p>
        </w:tc>
        <w:tc>
          <w:tcPr>
            <w:tcW w:w="5580" w:type="dxa"/>
          </w:tcPr>
          <w:p w14:paraId="71FDDC88" w14:textId="77777777" w:rsidR="00597AFD" w:rsidRDefault="00163831" w:rsidP="007007FD">
            <w:pPr>
              <w:rPr>
                <w:rFonts w:ascii="Helvetica" w:hAnsi="Helvetica" w:cs="Arial"/>
                <w:i/>
                <w:color w:val="000000"/>
                <w:sz w:val="20"/>
                <w:szCs w:val="20"/>
                <w:shd w:val="clear" w:color="auto" w:fill="FFFFFF"/>
              </w:rPr>
            </w:pPr>
            <w:r w:rsidRPr="008D1544">
              <w:rPr>
                <w:rFonts w:ascii="Helvetica" w:hAnsi="Helvetica" w:cs="Arial"/>
                <w:color w:val="000000"/>
                <w:sz w:val="20"/>
                <w:szCs w:val="20"/>
                <w:shd w:val="clear" w:color="auto" w:fill="FFFFFF"/>
              </w:rPr>
              <w:t>Greg Johnson and Siv Ellen Craft, “Protective occupation, emergent networks, rituals of solidarity: comparing Alta (</w:t>
            </w:r>
            <w:proofErr w:type="spellStart"/>
            <w:r w:rsidRPr="008D1544">
              <w:rPr>
                <w:rFonts w:ascii="Helvetica" w:hAnsi="Helvetica" w:cs="Arial"/>
                <w:color w:val="000000"/>
                <w:sz w:val="20"/>
                <w:szCs w:val="20"/>
                <w:shd w:val="clear" w:color="auto" w:fill="FFFFFF"/>
              </w:rPr>
              <w:t>Sápmi</w:t>
            </w:r>
            <w:proofErr w:type="spellEnd"/>
            <w:r w:rsidRPr="008D1544">
              <w:rPr>
                <w:rFonts w:ascii="Helvetica" w:hAnsi="Helvetica" w:cs="Arial"/>
                <w:color w:val="000000"/>
                <w:sz w:val="20"/>
                <w:szCs w:val="20"/>
                <w:shd w:val="clear" w:color="auto" w:fill="FFFFFF"/>
              </w:rPr>
              <w:t>), Mauna Kea (</w:t>
            </w:r>
            <w:proofErr w:type="spellStart"/>
            <w:r w:rsidRPr="008D1544">
              <w:rPr>
                <w:rFonts w:ascii="Helvetica" w:hAnsi="Helvetica" w:cs="Arial"/>
                <w:color w:val="000000"/>
                <w:sz w:val="20"/>
                <w:szCs w:val="20"/>
                <w:shd w:val="clear" w:color="auto" w:fill="FFFFFF"/>
              </w:rPr>
              <w:t>Hawaiʻi</w:t>
            </w:r>
            <w:proofErr w:type="spellEnd"/>
            <w:r w:rsidRPr="008D1544">
              <w:rPr>
                <w:rFonts w:ascii="Helvetica" w:hAnsi="Helvetica" w:cs="Arial"/>
                <w:color w:val="000000"/>
                <w:sz w:val="20"/>
                <w:szCs w:val="20"/>
                <w:shd w:val="clear" w:color="auto" w:fill="FFFFFF"/>
              </w:rPr>
              <w:t xml:space="preserve">), and Standing Rock (North Dakota),” in </w:t>
            </w:r>
            <w:r w:rsidRPr="008D1544">
              <w:rPr>
                <w:rFonts w:ascii="Helvetica" w:hAnsi="Helvetica" w:cs="Arial"/>
                <w:i/>
                <w:color w:val="000000"/>
                <w:sz w:val="20"/>
                <w:szCs w:val="20"/>
                <w:shd w:val="clear" w:color="auto" w:fill="FFFFFF"/>
              </w:rPr>
              <w:t xml:space="preserve">The Bloomsbury Handbook of Religion and Nature: The Elements, </w:t>
            </w:r>
            <w:r w:rsidRPr="008D1544">
              <w:rPr>
                <w:rFonts w:ascii="Helvetica" w:hAnsi="Helvetica" w:cs="Arial"/>
                <w:color w:val="000000"/>
                <w:sz w:val="20"/>
                <w:szCs w:val="20"/>
                <w:shd w:val="clear" w:color="auto" w:fill="FFFFFF"/>
              </w:rPr>
              <w:t>(2018)</w:t>
            </w:r>
            <w:r>
              <w:rPr>
                <w:rFonts w:ascii="Helvetica" w:hAnsi="Helvetica" w:cs="Arial"/>
                <w:i/>
                <w:color w:val="000000"/>
                <w:sz w:val="20"/>
                <w:szCs w:val="20"/>
                <w:shd w:val="clear" w:color="auto" w:fill="FFFFFF"/>
              </w:rPr>
              <w:t xml:space="preserve">. </w:t>
            </w:r>
          </w:p>
          <w:p w14:paraId="10AB60B5" w14:textId="5C44AA74" w:rsidR="00163831" w:rsidRPr="00163831" w:rsidRDefault="00163831" w:rsidP="007007FD">
            <w:pPr>
              <w:rPr>
                <w:rFonts w:ascii="Helvetica" w:hAnsi="Helvetica" w:cs="Arial"/>
                <w:color w:val="000000"/>
                <w:sz w:val="20"/>
                <w:szCs w:val="20"/>
                <w:shd w:val="clear" w:color="auto" w:fill="FFFFFF"/>
              </w:rPr>
            </w:pPr>
            <w:r>
              <w:rPr>
                <w:rFonts w:ascii="Helvetica" w:hAnsi="Helvetica" w:cs="Arial"/>
                <w:sz w:val="20"/>
                <w:szCs w:val="20"/>
              </w:rPr>
              <w:t>&amp; United Nations, “Declaration of the Rights of Indigenous Peoples,” (2007).</w:t>
            </w:r>
          </w:p>
        </w:tc>
        <w:tc>
          <w:tcPr>
            <w:tcW w:w="1193" w:type="dxa"/>
          </w:tcPr>
          <w:p w14:paraId="16ABF98D" w14:textId="77777777" w:rsidR="00597AFD" w:rsidRDefault="00163831" w:rsidP="00163831">
            <w:pPr>
              <w:rPr>
                <w:rFonts w:ascii="Helvetica" w:hAnsi="Helvetica"/>
                <w:iCs/>
                <w:color w:val="FF0000"/>
                <w:sz w:val="20"/>
                <w:szCs w:val="20"/>
              </w:rPr>
            </w:pPr>
            <w:r w:rsidRPr="00B65E8B">
              <w:rPr>
                <w:rFonts w:ascii="Helvetica" w:hAnsi="Helvetica"/>
                <w:iCs/>
                <w:color w:val="FF0000"/>
                <w:sz w:val="20"/>
                <w:szCs w:val="20"/>
              </w:rPr>
              <w:t xml:space="preserve">Quiz </w:t>
            </w:r>
            <w:r>
              <w:rPr>
                <w:rFonts w:ascii="Helvetica" w:hAnsi="Helvetica"/>
                <w:iCs/>
                <w:color w:val="FF0000"/>
                <w:sz w:val="20"/>
                <w:szCs w:val="20"/>
              </w:rPr>
              <w:t>4</w:t>
            </w:r>
          </w:p>
          <w:p w14:paraId="19A9C477" w14:textId="3A8D5933" w:rsidR="00BB335F" w:rsidRPr="00163831" w:rsidRDefault="00BB335F" w:rsidP="00163831">
            <w:pPr>
              <w:rPr>
                <w:rFonts w:ascii="Helvetica" w:hAnsi="Helvetica"/>
                <w:iCs/>
                <w:color w:val="FF0000"/>
                <w:sz w:val="20"/>
                <w:szCs w:val="20"/>
              </w:rPr>
            </w:pPr>
            <w:r w:rsidRPr="00BB335F">
              <w:rPr>
                <w:rFonts w:ascii="Helvetica" w:hAnsi="Helvetica"/>
                <w:iCs/>
                <w:color w:val="000000" w:themeColor="text1"/>
                <w:sz w:val="20"/>
                <w:szCs w:val="20"/>
              </w:rPr>
              <w:t>DQs 2</w:t>
            </w:r>
            <w:r w:rsidR="00FC6C0C">
              <w:rPr>
                <w:rFonts w:ascii="Helvetica" w:hAnsi="Helvetica"/>
                <w:iCs/>
                <w:color w:val="000000" w:themeColor="text1"/>
                <w:sz w:val="20"/>
                <w:szCs w:val="20"/>
              </w:rPr>
              <w:t>3</w:t>
            </w:r>
          </w:p>
        </w:tc>
      </w:tr>
      <w:tr w:rsidR="00597AFD" w:rsidRPr="00C843A7" w14:paraId="53C0728F" w14:textId="77777777" w:rsidTr="003E23DE">
        <w:trPr>
          <w:trHeight w:val="242"/>
        </w:trPr>
        <w:tc>
          <w:tcPr>
            <w:tcW w:w="555" w:type="dxa"/>
          </w:tcPr>
          <w:p w14:paraId="38ACF80D" w14:textId="77777777" w:rsidR="00597AFD" w:rsidRDefault="00597AFD" w:rsidP="007007FD">
            <w:pPr>
              <w:spacing w:line="276" w:lineRule="auto"/>
              <w:contextualSpacing/>
              <w:rPr>
                <w:rFonts w:ascii="Helvetica" w:hAnsi="Helvetica" w:cs="Arial"/>
                <w:b/>
                <w:sz w:val="20"/>
                <w:szCs w:val="20"/>
              </w:rPr>
            </w:pPr>
            <w:r>
              <w:rPr>
                <w:rFonts w:ascii="Helvetica" w:hAnsi="Helvetica" w:cs="Arial"/>
                <w:b/>
                <w:sz w:val="20"/>
                <w:szCs w:val="20"/>
              </w:rPr>
              <w:t>28</w:t>
            </w:r>
          </w:p>
        </w:tc>
        <w:tc>
          <w:tcPr>
            <w:tcW w:w="1222" w:type="dxa"/>
          </w:tcPr>
          <w:p w14:paraId="5EB4E263" w14:textId="3A38FBF7" w:rsidR="00597AFD" w:rsidRDefault="00597AFD" w:rsidP="007007FD">
            <w:pPr>
              <w:spacing w:line="276" w:lineRule="auto"/>
              <w:contextualSpacing/>
              <w:rPr>
                <w:rFonts w:ascii="Helvetica" w:hAnsi="Helvetica" w:cs="Arial"/>
                <w:b/>
                <w:sz w:val="20"/>
                <w:szCs w:val="20"/>
              </w:rPr>
            </w:pPr>
          </w:p>
        </w:tc>
        <w:tc>
          <w:tcPr>
            <w:tcW w:w="1620" w:type="dxa"/>
          </w:tcPr>
          <w:p w14:paraId="5C5DDDBC" w14:textId="32BCCE18" w:rsidR="00597AFD" w:rsidRPr="00805CC9" w:rsidRDefault="00805CC9" w:rsidP="007007FD">
            <w:pPr>
              <w:spacing w:line="276" w:lineRule="auto"/>
              <w:contextualSpacing/>
              <w:rPr>
                <w:rFonts w:ascii="Helvetica" w:hAnsi="Helvetica" w:cs="Arial"/>
                <w:color w:val="000000" w:themeColor="text1"/>
                <w:sz w:val="20"/>
                <w:szCs w:val="20"/>
              </w:rPr>
            </w:pPr>
            <w:r w:rsidRPr="00805CC9">
              <w:rPr>
                <w:rFonts w:ascii="Helvetica" w:hAnsi="Helvetica" w:cs="Arial"/>
                <w:color w:val="000000" w:themeColor="text1"/>
                <w:sz w:val="20"/>
                <w:szCs w:val="20"/>
              </w:rPr>
              <w:t>Concluding thoughts</w:t>
            </w:r>
          </w:p>
        </w:tc>
        <w:tc>
          <w:tcPr>
            <w:tcW w:w="5580" w:type="dxa"/>
          </w:tcPr>
          <w:p w14:paraId="2388A919" w14:textId="0F7B235D" w:rsidR="00163831" w:rsidRDefault="00163831" w:rsidP="00163831">
            <w:pPr>
              <w:spacing w:line="276" w:lineRule="auto"/>
              <w:rPr>
                <w:rFonts w:ascii="Helvetica" w:hAnsi="Helvetica" w:cs="Arial"/>
                <w:sz w:val="20"/>
                <w:szCs w:val="20"/>
              </w:rPr>
            </w:pPr>
            <w:r>
              <w:rPr>
                <w:rFonts w:ascii="Helvetica" w:hAnsi="Helvetica" w:cs="Arial"/>
                <w:sz w:val="20"/>
                <w:szCs w:val="20"/>
              </w:rPr>
              <w:t>*“Conclusion” in RCNA, 207-216.</w:t>
            </w:r>
          </w:p>
          <w:p w14:paraId="44021652" w14:textId="779A7DDE" w:rsidR="00E855AE" w:rsidRDefault="00163831" w:rsidP="00163831">
            <w:pPr>
              <w:spacing w:line="276" w:lineRule="auto"/>
              <w:rPr>
                <w:rFonts w:ascii="Helvetica" w:hAnsi="Helvetica"/>
                <w:sz w:val="20"/>
                <w:szCs w:val="20"/>
              </w:rPr>
            </w:pPr>
            <w:r>
              <w:rPr>
                <w:rFonts w:ascii="Helvetica" w:hAnsi="Helvetica" w:cs="Arial"/>
                <w:sz w:val="20"/>
                <w:szCs w:val="20"/>
              </w:rPr>
              <w:t xml:space="preserve">&amp; </w:t>
            </w:r>
            <w:r>
              <w:rPr>
                <w:rFonts w:ascii="Helvetica" w:hAnsi="Helvetica"/>
                <w:sz w:val="20"/>
                <w:szCs w:val="20"/>
              </w:rPr>
              <w:t xml:space="preserve">Joy Harjo (Muscogee), “There is No Such Thing as a One-Way Land Bridge” </w:t>
            </w:r>
            <w:r w:rsidR="007A7B8C">
              <w:rPr>
                <w:rFonts w:ascii="Helvetica" w:hAnsi="Helvetica"/>
                <w:sz w:val="20"/>
                <w:szCs w:val="20"/>
              </w:rPr>
              <w:t xml:space="preserve">and </w:t>
            </w:r>
            <w:r>
              <w:rPr>
                <w:rFonts w:ascii="Helvetica" w:hAnsi="Helvetica"/>
                <w:sz w:val="20"/>
                <w:szCs w:val="20"/>
              </w:rPr>
              <w:t>“Eagle Poem</w:t>
            </w:r>
            <w:r w:rsidR="007A7B8C">
              <w:rPr>
                <w:rFonts w:ascii="Helvetica" w:hAnsi="Helvetica"/>
                <w:sz w:val="20"/>
                <w:szCs w:val="20"/>
              </w:rPr>
              <w:t>.</w:t>
            </w:r>
            <w:r>
              <w:rPr>
                <w:rFonts w:ascii="Helvetica" w:hAnsi="Helvetica"/>
                <w:sz w:val="20"/>
                <w:szCs w:val="20"/>
              </w:rPr>
              <w:t>”</w:t>
            </w:r>
          </w:p>
          <w:p w14:paraId="1810531C" w14:textId="5A98F798" w:rsidR="007A7B8C" w:rsidRPr="00163831" w:rsidRDefault="007A7B8C" w:rsidP="00163831">
            <w:pPr>
              <w:spacing w:line="276" w:lineRule="auto"/>
              <w:rPr>
                <w:rFonts w:ascii="Helvetica" w:hAnsi="Helvetica" w:cs="Arial"/>
                <w:sz w:val="20"/>
                <w:szCs w:val="20"/>
              </w:rPr>
            </w:pPr>
            <w:r>
              <w:rPr>
                <w:rFonts w:ascii="Helvetica" w:hAnsi="Helvetica"/>
                <w:sz w:val="20"/>
                <w:szCs w:val="20"/>
              </w:rPr>
              <w:t xml:space="preserve">&amp; Luci </w:t>
            </w:r>
            <w:proofErr w:type="spellStart"/>
            <w:r>
              <w:rPr>
                <w:rFonts w:ascii="Helvetica" w:hAnsi="Helvetica"/>
                <w:sz w:val="20"/>
                <w:szCs w:val="20"/>
              </w:rPr>
              <w:t>Tapahonose</w:t>
            </w:r>
            <w:proofErr w:type="spellEnd"/>
            <w:r>
              <w:rPr>
                <w:rFonts w:ascii="Helvetica" w:hAnsi="Helvetica"/>
                <w:sz w:val="20"/>
                <w:szCs w:val="20"/>
              </w:rPr>
              <w:t xml:space="preserve"> (Diné), “The Kaw River Rushes Forward,” and “Just Past Shiprock.” </w:t>
            </w:r>
          </w:p>
        </w:tc>
        <w:tc>
          <w:tcPr>
            <w:tcW w:w="1193" w:type="dxa"/>
          </w:tcPr>
          <w:p w14:paraId="45511C88" w14:textId="34ABE8F2" w:rsidR="00597AFD" w:rsidRPr="00815A6C" w:rsidRDefault="00BB335F" w:rsidP="007007FD">
            <w:pPr>
              <w:spacing w:line="276" w:lineRule="auto"/>
              <w:contextualSpacing/>
              <w:rPr>
                <w:rFonts w:ascii="Helvetica" w:hAnsi="Helvetica" w:cs="Arial"/>
                <w:color w:val="C0504D" w:themeColor="accent2"/>
                <w:sz w:val="20"/>
                <w:szCs w:val="20"/>
              </w:rPr>
            </w:pPr>
            <w:r w:rsidRPr="00BB335F">
              <w:rPr>
                <w:rFonts w:ascii="Helvetica" w:hAnsi="Helvetica" w:cs="Arial"/>
                <w:color w:val="000000" w:themeColor="text1"/>
                <w:sz w:val="20"/>
                <w:szCs w:val="20"/>
              </w:rPr>
              <w:t>DQs 2</w:t>
            </w:r>
            <w:r w:rsidR="00FC6C0C">
              <w:rPr>
                <w:rFonts w:ascii="Helvetica" w:hAnsi="Helvetica" w:cs="Arial"/>
                <w:color w:val="000000" w:themeColor="text1"/>
                <w:sz w:val="20"/>
                <w:szCs w:val="20"/>
              </w:rPr>
              <w:t>4</w:t>
            </w:r>
          </w:p>
        </w:tc>
      </w:tr>
      <w:tr w:rsidR="00DB3935" w:rsidRPr="00C843A7" w14:paraId="213A76F4" w14:textId="77777777" w:rsidTr="00DB3935">
        <w:trPr>
          <w:trHeight w:val="242"/>
        </w:trPr>
        <w:tc>
          <w:tcPr>
            <w:tcW w:w="10170" w:type="dxa"/>
            <w:gridSpan w:val="5"/>
            <w:shd w:val="clear" w:color="auto" w:fill="DBE5F1" w:themeFill="accent1" w:themeFillTint="33"/>
          </w:tcPr>
          <w:p w14:paraId="5CD6384B" w14:textId="2277DDEA" w:rsidR="00DB3935" w:rsidRPr="00DB3935" w:rsidRDefault="00DB3935" w:rsidP="00DB3935">
            <w:pPr>
              <w:spacing w:line="276" w:lineRule="auto"/>
              <w:contextualSpacing/>
              <w:jc w:val="center"/>
              <w:rPr>
                <w:rFonts w:ascii="Helvetica" w:hAnsi="Helvetica" w:cs="Arial"/>
                <w:b/>
                <w:bCs/>
                <w:color w:val="FF0000"/>
                <w:sz w:val="20"/>
                <w:szCs w:val="20"/>
              </w:rPr>
            </w:pPr>
            <w:r w:rsidRPr="00DB3935">
              <w:rPr>
                <w:rFonts w:ascii="Helvetica" w:hAnsi="Helvetica" w:cs="Arial"/>
                <w:b/>
                <w:bCs/>
                <w:color w:val="FF0000"/>
                <w:sz w:val="20"/>
                <w:szCs w:val="20"/>
              </w:rPr>
              <w:t xml:space="preserve">Final Paper Due </w:t>
            </w:r>
          </w:p>
        </w:tc>
      </w:tr>
    </w:tbl>
    <w:p w14:paraId="055A6C24" w14:textId="77777777" w:rsidR="000070D9" w:rsidRDefault="000070D9" w:rsidP="000070D9">
      <w:pPr>
        <w:ind w:left="-450" w:right="-180"/>
        <w:rPr>
          <w:rFonts w:ascii="Helvetica" w:hAnsi="Helvetica"/>
          <w:color w:val="E2A503"/>
          <w:sz w:val="28"/>
          <w:szCs w:val="28"/>
        </w:rPr>
      </w:pPr>
    </w:p>
    <w:p w14:paraId="3D8C51E0" w14:textId="77777777" w:rsidR="00BB335F" w:rsidRPr="00BD5CAC" w:rsidRDefault="002300BF" w:rsidP="003D787E">
      <w:pPr>
        <w:ind w:left="-450"/>
        <w:rPr>
          <w:rFonts w:ascii="Helvetica" w:hAnsi="Helvetica"/>
          <w:b/>
          <w:bCs/>
          <w:color w:val="FB7111"/>
          <w:sz w:val="20"/>
          <w:szCs w:val="20"/>
        </w:rPr>
      </w:pPr>
      <w:r>
        <w:rPr>
          <w:rFonts w:ascii="Helvetica" w:hAnsi="Helvetica"/>
          <w:color w:val="E2A503"/>
          <w:sz w:val="28"/>
          <w:szCs w:val="28"/>
        </w:rPr>
        <w:t xml:space="preserve">The Fine Print </w:t>
      </w:r>
      <w:r w:rsidR="00BB335F">
        <w:rPr>
          <w:rFonts w:ascii="Helvetica" w:hAnsi="Helvetica" w:cs="Futura"/>
          <w:color w:val="1F497D" w:themeColor="text2"/>
          <w:sz w:val="18"/>
          <w:szCs w:val="18"/>
        </w:rPr>
        <w:t xml:space="preserve">  </w:t>
      </w:r>
      <w:r w:rsidR="00BB335F">
        <w:rPr>
          <w:rFonts w:ascii="Helvetica" w:hAnsi="Helvetica"/>
          <w:color w:val="FB7111"/>
          <w:sz w:val="20"/>
          <w:szCs w:val="20"/>
        </w:rPr>
        <w:t xml:space="preserve">Oaks: </w:t>
      </w:r>
      <w:r w:rsidR="00BB335F" w:rsidRPr="00184F21">
        <w:rPr>
          <w:rFonts w:ascii="Helvetica" w:hAnsi="Helvetica"/>
          <w:color w:val="000000" w:themeColor="text1"/>
          <w:sz w:val="20"/>
          <w:szCs w:val="20"/>
        </w:rPr>
        <w:t>OAKS, including Gradebook, will be used for this course throughout the semester to provide the syllabus and class materials and grades for each assignment, which will be regularly posted.</w:t>
      </w:r>
      <w:r w:rsidR="00BB335F">
        <w:rPr>
          <w:rFonts w:ascii="Helvetica" w:hAnsi="Helvetica"/>
          <w:b/>
          <w:bCs/>
          <w:color w:val="FB7111"/>
          <w:sz w:val="20"/>
          <w:szCs w:val="20"/>
        </w:rPr>
        <w:t xml:space="preserve"> </w:t>
      </w:r>
      <w:r w:rsidR="00BB335F">
        <w:rPr>
          <w:rFonts w:ascii="Helvetica" w:hAnsi="Helvetica"/>
          <w:color w:val="FB7111"/>
          <w:sz w:val="20"/>
          <w:szCs w:val="20"/>
        </w:rPr>
        <w:t>G</w:t>
      </w:r>
      <w:r w:rsidR="00BB335F" w:rsidRPr="00B26F38">
        <w:rPr>
          <w:rFonts w:ascii="Helvetica" w:hAnsi="Helvetica"/>
          <w:color w:val="FB7111"/>
          <w:sz w:val="20"/>
          <w:szCs w:val="20"/>
        </w:rPr>
        <w:t>rading Scale:</w:t>
      </w:r>
      <w:r w:rsidR="00BB335F">
        <w:rPr>
          <w:rFonts w:ascii="Helvetica" w:hAnsi="Helvetica"/>
          <w:color w:val="FB7111"/>
          <w:sz w:val="28"/>
          <w:szCs w:val="28"/>
        </w:rPr>
        <w:t xml:space="preserve"> </w:t>
      </w:r>
      <w:r w:rsidR="00BB335F" w:rsidRPr="00B26F38">
        <w:rPr>
          <w:rFonts w:ascii="Helvetica" w:hAnsi="Helvetica"/>
          <w:sz w:val="20"/>
          <w:szCs w:val="20"/>
        </w:rPr>
        <w:t>A: 93-100; A-: 90-92; B+: 87-89; B: 83-86; B-: 80-82; C+: 77-79; C: 73- 76; C-: 70-72; D+: 67-69; D: 63-66; D-: 61-62 F: 60 or below</w:t>
      </w:r>
      <w:r w:rsidR="00BB335F">
        <w:rPr>
          <w:rFonts w:ascii="Helvetica" w:hAnsi="Helvetica"/>
          <w:sz w:val="20"/>
          <w:szCs w:val="20"/>
        </w:rPr>
        <w:t xml:space="preserve">. </w:t>
      </w:r>
      <w:r w:rsidR="00BB335F" w:rsidRPr="00B26F38">
        <w:rPr>
          <w:rFonts w:ascii="Helvetica" w:hAnsi="Helvetica"/>
          <w:color w:val="FB7111"/>
          <w:sz w:val="20"/>
          <w:szCs w:val="20"/>
        </w:rPr>
        <w:t>Late Policy</w:t>
      </w:r>
      <w:r w:rsidR="00BB335F">
        <w:rPr>
          <w:rFonts w:ascii="Helvetica" w:hAnsi="Helvetica"/>
          <w:sz w:val="20"/>
          <w:szCs w:val="20"/>
        </w:rPr>
        <w:t xml:space="preserve">: Assignments are due at the beginning of the class unless otherwise noted. Any assignment turned in after the deadline is considered late. You will be penalized one letter grade (10%) for each day the assignment is late, up to a week. After a week, I will not accept the assignment. </w:t>
      </w:r>
      <w:r w:rsidR="00BB335F" w:rsidRPr="00B26F38">
        <w:rPr>
          <w:rFonts w:ascii="Helvetica" w:hAnsi="Helvetica" w:cs="Futura"/>
          <w:color w:val="FB7111"/>
          <w:sz w:val="20"/>
          <w:szCs w:val="20"/>
        </w:rPr>
        <w:t xml:space="preserve">Regarding plagiarism: </w:t>
      </w:r>
      <w:r w:rsidR="00BB335F" w:rsidRPr="00184F21">
        <w:rPr>
          <w:rFonts w:ascii="Helvetica" w:hAnsi="Helvetica" w:cs="Futura"/>
          <w:sz w:val="20"/>
          <w:szCs w:val="20"/>
        </w:rPr>
        <w:t xml:space="preserve">Lying, cheating, attempted cheating, and plagiarism are violations of our Honor Code that, when suspected, are investigated. Each incident will be examined to determine the degree of deception involved. Incidents where the instructor determines the student’s actions are related more to misunderstanding and confusion will be handled by the instructor. The instructor designs an intervention or assigns a grade reduction to help prevent the student from repeating the error. The response is recorded on a form and signed both by the instructor and the student. It is forwarded to the Office of the Dean of Students and placed in the student’s file. Cases of suspected academic dishonesty will be reported directly by the instructor and/or others having knowledge of the incident to the Dean of Students. A student found responsible by the Honor Board for academic dishonesty will receive </w:t>
      </w:r>
      <w:proofErr w:type="gramStart"/>
      <w:r w:rsidR="00BB335F" w:rsidRPr="00184F21">
        <w:rPr>
          <w:rFonts w:ascii="Helvetica" w:hAnsi="Helvetica" w:cs="Futura"/>
          <w:sz w:val="20"/>
          <w:szCs w:val="20"/>
        </w:rPr>
        <w:t>a</w:t>
      </w:r>
      <w:proofErr w:type="gramEnd"/>
      <w:r w:rsidR="00BB335F" w:rsidRPr="00184F21">
        <w:rPr>
          <w:rFonts w:ascii="Helvetica" w:hAnsi="Helvetica" w:cs="Futura"/>
          <w:sz w:val="20"/>
          <w:szCs w:val="20"/>
        </w:rPr>
        <w:t xml:space="preserve"> XXF in the course, indicating failure of the course due to academic dishonesty. This status indicator will appear on the student’s transcript for two years after which the student may petition for the XX to be expunged. The F is permanent. Students can find the complete Honor Code and all related processes in the Student Handbook at: </w:t>
      </w:r>
      <w:hyperlink r:id="rId13" w:history="1">
        <w:r w:rsidR="00BB335F" w:rsidRPr="00184F21">
          <w:rPr>
            <w:rStyle w:val="Hyperlink"/>
            <w:rFonts w:ascii="Helvetica" w:hAnsi="Helvetica" w:cs="Futura"/>
            <w:sz w:val="20"/>
            <w:szCs w:val="20"/>
          </w:rPr>
          <w:t>http://studentaffairs.cofc.edu/honor-system/studenthandbook/index.php</w:t>
        </w:r>
      </w:hyperlink>
      <w:r w:rsidR="00BB335F" w:rsidRPr="00184F21">
        <w:rPr>
          <w:rFonts w:ascii="Helvetica" w:hAnsi="Helvetica" w:cs="Futura"/>
          <w:sz w:val="20"/>
          <w:szCs w:val="20"/>
        </w:rPr>
        <w:t>.</w:t>
      </w:r>
      <w:r w:rsidR="00BB335F">
        <w:rPr>
          <w:rFonts w:ascii="Helvetica" w:hAnsi="Helvetica" w:cs="Futura"/>
          <w:sz w:val="20"/>
          <w:szCs w:val="20"/>
        </w:rPr>
        <w:t xml:space="preserve"> </w:t>
      </w:r>
      <w:r w:rsidR="00BB335F" w:rsidRPr="00B26F38">
        <w:rPr>
          <w:rFonts w:ascii="Helvetica" w:hAnsi="Helvetica"/>
          <w:color w:val="FB7111"/>
          <w:sz w:val="20"/>
          <w:szCs w:val="20"/>
        </w:rPr>
        <w:t xml:space="preserve">Technology Use in Class: </w:t>
      </w:r>
      <w:r w:rsidR="00BB335F" w:rsidRPr="00B26F38">
        <w:rPr>
          <w:rFonts w:ascii="Helvetica" w:hAnsi="Helvetica"/>
          <w:sz w:val="20"/>
          <w:szCs w:val="20"/>
        </w:rPr>
        <w:t xml:space="preserve">We will be busy in every class session and we don’t need any electronic distractions. Silence your cell phones before you enter the classroom. If it rings, I reserve the right to answer it. Laptops are allowed unless it becomes clear that students are misusing them. </w:t>
      </w:r>
      <w:r w:rsidR="00BB335F" w:rsidRPr="00184F21">
        <w:rPr>
          <w:rFonts w:ascii="Helvetica" w:hAnsi="Helvetica"/>
          <w:color w:val="C0504D" w:themeColor="accent2"/>
          <w:sz w:val="20"/>
          <w:szCs w:val="20"/>
        </w:rPr>
        <w:t>Center for Student Learning</w:t>
      </w:r>
      <w:r w:rsidR="00BB335F">
        <w:rPr>
          <w:rFonts w:ascii="Helvetica" w:hAnsi="Helvetica"/>
          <w:sz w:val="20"/>
          <w:szCs w:val="20"/>
        </w:rPr>
        <w:t xml:space="preserve">: </w:t>
      </w:r>
      <w:r w:rsidR="00BB335F" w:rsidRPr="00184F21">
        <w:rPr>
          <w:rFonts w:ascii="Helvetica" w:hAnsi="Helvetica"/>
          <w:sz w:val="20"/>
          <w:szCs w:val="20"/>
        </w:rPr>
        <w:t>The Center for Student Learning’s (CSL) academic support services provide assistance in study strategies, speaking &amp; writing skills, and course content. Services include tutoring, Supplemental Instruction, study skills appointments, and workshops.</w:t>
      </w:r>
      <w:r w:rsidR="00BB335F">
        <w:rPr>
          <w:rFonts w:ascii="Helvetica" w:hAnsi="Helvetica"/>
          <w:sz w:val="20"/>
          <w:szCs w:val="20"/>
        </w:rPr>
        <w:t xml:space="preserve"> T</w:t>
      </w:r>
      <w:r w:rsidR="00BB335F" w:rsidRPr="00184F21">
        <w:rPr>
          <w:rFonts w:ascii="Helvetica" w:hAnsi="Helvetica"/>
          <w:sz w:val="20"/>
          <w:szCs w:val="20"/>
        </w:rPr>
        <w:t xml:space="preserve">he services are available to you at no additional cost. For more information regarding these services please visit the CSL website at http://csl.cofc.edu. </w:t>
      </w:r>
      <w:r w:rsidR="00BB335F" w:rsidRPr="00DC2747">
        <w:rPr>
          <w:rFonts w:ascii="Helvetica" w:hAnsi="Helvetica"/>
          <w:bCs/>
          <w:color w:val="C0504D" w:themeColor="accent2"/>
          <w:sz w:val="20"/>
          <w:szCs w:val="20"/>
        </w:rPr>
        <w:t xml:space="preserve">Mental &amp; Physical Wellbeing: </w:t>
      </w:r>
      <w:r w:rsidR="00BB335F" w:rsidRPr="00DC2747">
        <w:rPr>
          <w:rFonts w:ascii="Helvetica" w:hAnsi="Helvetica"/>
          <w:sz w:val="20"/>
          <w:szCs w:val="20"/>
        </w:rPr>
        <w:t xml:space="preserve">At the college, we take every students’ mental and physical wellbeing seriously. If you find yourself experiencing physical illnesses, please reach out to student health services (843.953.5520). And if you find yourself experiencing any mental health challenges (for example, anxiety, depression, stressful life events, sleep deprivation, and/or loneliness/homesickness) please consider contacting either the Counseling Center (professional counselors at </w:t>
      </w:r>
      <w:hyperlink r:id="rId14" w:history="1">
        <w:r w:rsidR="00BB335F" w:rsidRPr="00DC2747">
          <w:rPr>
            <w:rStyle w:val="Hyperlink"/>
            <w:rFonts w:ascii="Helvetica" w:hAnsi="Helvetica"/>
            <w:sz w:val="20"/>
            <w:szCs w:val="20"/>
          </w:rPr>
          <w:t>http://counseling.cofc.edu</w:t>
        </w:r>
      </w:hyperlink>
      <w:r w:rsidR="00BB335F" w:rsidRPr="00DC2747">
        <w:rPr>
          <w:rFonts w:ascii="Helvetica" w:hAnsi="Helvetica"/>
          <w:sz w:val="20"/>
          <w:szCs w:val="20"/>
        </w:rPr>
        <w:t xml:space="preserve"> or 843.953.5640 3</w:t>
      </w:r>
      <w:r w:rsidR="00BB335F" w:rsidRPr="00DC2747">
        <w:rPr>
          <w:rFonts w:ascii="Helvetica" w:hAnsi="Helvetica"/>
          <w:sz w:val="20"/>
          <w:szCs w:val="20"/>
          <w:vertAlign w:val="superscript"/>
        </w:rPr>
        <w:t>rd</w:t>
      </w:r>
      <w:r w:rsidR="00BB335F" w:rsidRPr="00DC2747">
        <w:rPr>
          <w:rFonts w:ascii="Helvetica" w:hAnsi="Helvetica"/>
          <w:sz w:val="20"/>
          <w:szCs w:val="20"/>
        </w:rPr>
        <w:t xml:space="preserve"> Robert Scott Small Building) or the Students 4 Support (certified volunteers through texting "4support" to 839863, visit </w:t>
      </w:r>
      <w:hyperlink r:id="rId15" w:history="1">
        <w:r w:rsidR="00BB335F" w:rsidRPr="00DC2747">
          <w:rPr>
            <w:rStyle w:val="Hyperlink"/>
            <w:rFonts w:ascii="Helvetica" w:hAnsi="Helvetica"/>
            <w:sz w:val="20"/>
            <w:szCs w:val="20"/>
          </w:rPr>
          <w:t>http://counseling.cofc.edu/cct/index.php</w:t>
        </w:r>
      </w:hyperlink>
      <w:r w:rsidR="00BB335F" w:rsidRPr="00DC2747">
        <w:rPr>
          <w:rFonts w:ascii="Helvetica" w:hAnsi="Helvetica"/>
          <w:sz w:val="20"/>
          <w:szCs w:val="20"/>
        </w:rPr>
        <w:t>, or meet with them in person 3</w:t>
      </w:r>
      <w:r w:rsidR="00BB335F" w:rsidRPr="00DC2747">
        <w:rPr>
          <w:rFonts w:ascii="Helvetica" w:hAnsi="Helvetica"/>
          <w:sz w:val="20"/>
          <w:szCs w:val="20"/>
          <w:vertAlign w:val="superscript"/>
        </w:rPr>
        <w:t>rd</w:t>
      </w:r>
      <w:r w:rsidR="00BB335F" w:rsidRPr="00DC2747">
        <w:rPr>
          <w:rFonts w:ascii="Helvetica" w:hAnsi="Helvetica"/>
          <w:sz w:val="20"/>
          <w:szCs w:val="20"/>
        </w:rPr>
        <w:t xml:space="preserve"> Floor Stern Center).  These services are there for you to help you cope with difficulties you may be experiencing and to maintain optimal physical and mental health.</w:t>
      </w:r>
      <w:r w:rsidR="00BB335F">
        <w:rPr>
          <w:rFonts w:ascii="Helvetica" w:hAnsi="Helvetica"/>
          <w:sz w:val="20"/>
          <w:szCs w:val="20"/>
        </w:rPr>
        <w:t xml:space="preserve"> </w:t>
      </w:r>
      <w:r w:rsidR="00BB335F" w:rsidRPr="00B26F38">
        <w:rPr>
          <w:rFonts w:ascii="Helvetica" w:hAnsi="Helvetica"/>
          <w:color w:val="FB7111"/>
          <w:sz w:val="20"/>
          <w:szCs w:val="20"/>
        </w:rPr>
        <w:t xml:space="preserve">Diversity Statement: </w:t>
      </w:r>
      <w:r w:rsidR="00BB335F" w:rsidRPr="00B26F38">
        <w:rPr>
          <w:rFonts w:ascii="Helvetica" w:hAnsi="Helvetica"/>
          <w:sz w:val="20"/>
          <w:szCs w:val="20"/>
        </w:rPr>
        <w:t xml:space="preserve">Consistent with </w:t>
      </w:r>
      <w:r w:rsidR="00BB335F">
        <w:rPr>
          <w:rFonts w:ascii="Helvetica" w:hAnsi="Helvetica"/>
          <w:sz w:val="20"/>
          <w:szCs w:val="20"/>
        </w:rPr>
        <w:t>College of Charleston’s</w:t>
      </w:r>
      <w:r w:rsidR="00BB335F" w:rsidRPr="00B26F38">
        <w:rPr>
          <w:rFonts w:ascii="Helvetica" w:hAnsi="Helvetica"/>
          <w:sz w:val="20"/>
          <w:szCs w:val="20"/>
        </w:rPr>
        <w:t xml:space="preserve"> commitment to inclusivity, I pledge to do my best to run the class in a manner that is respectful of difference, including but not limited to, physical and mental ability, age, socio-economic status, religious identity, gender identity, race, ethnicity, sexual orientation, nationality and veteran status. Students are expected to be respectful of these differences in their conduct in class and on campus.</w:t>
      </w:r>
      <w:r w:rsidR="00BB335F" w:rsidRPr="00B26F38">
        <w:rPr>
          <w:rFonts w:ascii="Helvetica" w:hAnsi="Helvetica"/>
          <w:color w:val="365F91" w:themeColor="accent1" w:themeShade="BF"/>
          <w:sz w:val="20"/>
          <w:szCs w:val="20"/>
        </w:rPr>
        <w:t xml:space="preserve"> </w:t>
      </w:r>
      <w:r w:rsidR="00BB335F" w:rsidRPr="00B26F38">
        <w:rPr>
          <w:rFonts w:ascii="Helvetica" w:hAnsi="Helvetica"/>
          <w:color w:val="FB7111"/>
          <w:sz w:val="20"/>
          <w:szCs w:val="20"/>
        </w:rPr>
        <w:t>Accommodations</w:t>
      </w:r>
      <w:r w:rsidR="00BB335F" w:rsidRPr="00B26F38">
        <w:rPr>
          <w:rFonts w:ascii="Helvetica" w:hAnsi="Helvetica"/>
          <w:color w:val="1F497D" w:themeColor="text2"/>
          <w:sz w:val="20"/>
          <w:szCs w:val="20"/>
        </w:rPr>
        <w:t>:</w:t>
      </w:r>
      <w:r w:rsidR="00BB335F" w:rsidRPr="00B26F38">
        <w:rPr>
          <w:rFonts w:ascii="Helvetica" w:hAnsi="Helvetica"/>
          <w:sz w:val="20"/>
          <w:szCs w:val="20"/>
        </w:rPr>
        <w:t xml:space="preserve"> </w:t>
      </w:r>
      <w:r w:rsidR="00BB335F">
        <w:rPr>
          <w:rFonts w:ascii="Helvetica" w:hAnsi="Helvetica"/>
          <w:sz w:val="20"/>
          <w:szCs w:val="20"/>
        </w:rPr>
        <w:t xml:space="preserve">We all learn in different ways. If you know or believe that you need additional help, </w:t>
      </w:r>
      <w:r w:rsidR="00BB335F">
        <w:rPr>
          <w:rFonts w:ascii="Helvetica" w:hAnsi="Helvetica"/>
          <w:iCs/>
          <w:color w:val="1F1D1D"/>
          <w:sz w:val="20"/>
          <w:szCs w:val="20"/>
        </w:rPr>
        <w:t>t</w:t>
      </w:r>
      <w:r w:rsidR="00BB335F" w:rsidRPr="00184F21">
        <w:rPr>
          <w:rFonts w:ascii="Helvetica" w:hAnsi="Helvetica"/>
          <w:iCs/>
          <w:color w:val="1F1D1D"/>
          <w:sz w:val="20"/>
          <w:szCs w:val="20"/>
        </w:rPr>
        <w:t xml:space="preserve">he College will make reasonable </w:t>
      </w:r>
      <w:r w:rsidR="00BB335F" w:rsidRPr="00184F21">
        <w:rPr>
          <w:rFonts w:ascii="Helvetica" w:hAnsi="Helvetica"/>
          <w:iCs/>
          <w:color w:val="1F1D1D"/>
          <w:sz w:val="20"/>
          <w:szCs w:val="20"/>
        </w:rPr>
        <w:lastRenderedPageBreak/>
        <w:t>accommodations for persons with documented disabilities. Students should apply for services at the Center for Disability Services/SNAP located on the first floor of the Lightsey Center, Suite 104. Students approved for accommodations are responsible for notifying me as soon as possible and for contacting me one week before accommodation is neede</w:t>
      </w:r>
      <w:r w:rsidR="00BB335F">
        <w:rPr>
          <w:rFonts w:ascii="Helvetica" w:hAnsi="Helvetica"/>
          <w:iCs/>
          <w:color w:val="1F1D1D"/>
          <w:sz w:val="20"/>
          <w:szCs w:val="20"/>
        </w:rPr>
        <w:t xml:space="preserve">d: </w:t>
      </w:r>
      <w:hyperlink r:id="rId16" w:history="1">
        <w:r w:rsidR="00BB335F" w:rsidRPr="00D401FB">
          <w:rPr>
            <w:rStyle w:val="Hyperlink"/>
            <w:rFonts w:ascii="Helvetica" w:hAnsi="Helvetica"/>
            <w:iCs/>
            <w:sz w:val="20"/>
            <w:szCs w:val="20"/>
          </w:rPr>
          <w:t>http://disabilityservices.cofc.edu/</w:t>
        </w:r>
      </w:hyperlink>
      <w:r w:rsidR="00BB335F" w:rsidRPr="00B26F38">
        <w:rPr>
          <w:rFonts w:ascii="Helvetica" w:hAnsi="Helvetica"/>
          <w:iCs/>
          <w:color w:val="1F1D1D"/>
          <w:sz w:val="20"/>
          <w:szCs w:val="20"/>
        </w:rPr>
        <w:t>.</w:t>
      </w:r>
      <w:r w:rsidR="00BB335F">
        <w:rPr>
          <w:rFonts w:ascii="Helvetica" w:hAnsi="Helvetica"/>
          <w:iCs/>
          <w:color w:val="1F1D1D"/>
          <w:sz w:val="20"/>
          <w:szCs w:val="20"/>
        </w:rPr>
        <w:t xml:space="preserve"> </w:t>
      </w:r>
      <w:r w:rsidR="00BB335F" w:rsidRPr="00B26F38">
        <w:rPr>
          <w:rFonts w:ascii="Helvetica" w:hAnsi="Helvetica"/>
          <w:iCs/>
          <w:color w:val="FB7111"/>
          <w:sz w:val="20"/>
          <w:szCs w:val="20"/>
        </w:rPr>
        <w:t xml:space="preserve">Email etiquette: </w:t>
      </w:r>
      <w:r w:rsidR="00BB335F" w:rsidRPr="00B26F38">
        <w:rPr>
          <w:rFonts w:ascii="Helvetica" w:hAnsi="Helvetica"/>
          <w:iCs/>
          <w:color w:val="1F1D1D"/>
          <w:sz w:val="20"/>
          <w:szCs w:val="20"/>
        </w:rPr>
        <w:t>I am happy to communicate with you via email and will do my best to respond within 24 hours during the week. If it’s 3 AM and you’re feeling panicked, angry, frustrated, or annoyed, that most likely is NOT a good time to send an email. Ever. To me or anyone else. Take this as an important life lesson. It will serve you well</w:t>
      </w:r>
      <w:r w:rsidR="00BB335F" w:rsidRPr="00F9780A">
        <w:rPr>
          <w:rFonts w:ascii="Helvetica" w:hAnsi="Helvetica"/>
          <w:iCs/>
          <w:color w:val="1F1D1D"/>
          <w:sz w:val="20"/>
          <w:szCs w:val="20"/>
        </w:rPr>
        <w:t xml:space="preserve">. If you are sure that your questions or comments are professional and appropriate, be sure to include these professional courtesies: 1. In the subject line please indicate the content of the email </w:t>
      </w:r>
      <w:r w:rsidR="00BB335F">
        <w:rPr>
          <w:rFonts w:ascii="Helvetica" w:hAnsi="Helvetica"/>
          <w:iCs/>
          <w:color w:val="1F1D1D"/>
          <w:sz w:val="20"/>
          <w:szCs w:val="20"/>
        </w:rPr>
        <w:t xml:space="preserve">and </w:t>
      </w:r>
      <w:r w:rsidR="00BB335F" w:rsidRPr="00F9780A">
        <w:rPr>
          <w:rFonts w:ascii="Helvetica" w:hAnsi="Helvetica"/>
          <w:iCs/>
          <w:color w:val="1F1D1D"/>
          <w:sz w:val="20"/>
          <w:szCs w:val="20"/>
        </w:rPr>
        <w:t>2. Begin your message in the following manner: Dear Professor Keegan... And finish with sincerely, best, thanks, etc. followed by your full name. Do the same for every professor you’re in contact with! Professionalism goes a long way.</w:t>
      </w:r>
    </w:p>
    <w:p w14:paraId="597B401F" w14:textId="4B2DC734" w:rsidR="00D02952" w:rsidRPr="002644E9" w:rsidRDefault="00D02952" w:rsidP="000070D9">
      <w:pPr>
        <w:ind w:left="-450" w:right="-180"/>
        <w:rPr>
          <w:rFonts w:ascii="Helvetica" w:hAnsi="Helvetica"/>
          <w:iCs/>
          <w:color w:val="1F1D1D"/>
          <w:sz w:val="18"/>
          <w:szCs w:val="18"/>
        </w:rPr>
        <w:sectPr w:rsidR="00D02952" w:rsidRPr="002644E9" w:rsidSect="004C75D6">
          <w:type w:val="continuous"/>
          <w:pgSz w:w="12240" w:h="15840"/>
          <w:pgMar w:top="720" w:right="1440" w:bottom="1170" w:left="1350" w:header="720" w:footer="720" w:gutter="0"/>
          <w:cols w:space="720"/>
          <w:docGrid w:linePitch="360"/>
        </w:sectPr>
      </w:pPr>
    </w:p>
    <w:p w14:paraId="49B619BE" w14:textId="2255AE2A" w:rsidR="006B4C18" w:rsidRPr="00D02952" w:rsidRDefault="006B4C18" w:rsidP="003C391A"/>
    <w:sectPr w:rsidR="006B4C18" w:rsidRPr="00D02952" w:rsidSect="0007273C">
      <w:type w:val="continuous"/>
      <w:pgSz w:w="12240" w:h="15840"/>
      <w:pgMar w:top="720" w:right="1440" w:bottom="1440" w:left="1350" w:header="720" w:footer="720" w:gutter="0"/>
      <w:cols w:num="3" w:space="27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5AF88E" w14:textId="77777777" w:rsidR="00147EFD" w:rsidRDefault="00147EFD" w:rsidP="00022DA9">
      <w:r>
        <w:separator/>
      </w:r>
    </w:p>
  </w:endnote>
  <w:endnote w:type="continuationSeparator" w:id="0">
    <w:p w14:paraId="0B305052" w14:textId="77777777" w:rsidR="00147EFD" w:rsidRDefault="00147EFD" w:rsidP="00022D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Futura">
    <w:panose1 w:val="020B0602020204020303"/>
    <w:charset w:val="00"/>
    <w:family w:val="swiss"/>
    <w:pitch w:val="variable"/>
    <w:sig w:usb0="A00002AF" w:usb1="5000214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14CD63" w14:textId="77777777" w:rsidR="005E27B0" w:rsidRDefault="005E27B0" w:rsidP="0001556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3DE7AAC" w14:textId="77777777" w:rsidR="005E27B0" w:rsidRDefault="005E27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595B42" w14:textId="42E21C49" w:rsidR="005E27B0" w:rsidRPr="00997B8B" w:rsidRDefault="005E27B0" w:rsidP="00233DB4">
    <w:pPr>
      <w:pStyle w:val="Footer"/>
      <w:framePr w:wrap="around" w:vAnchor="text" w:hAnchor="page" w:x="9811" w:y="-77"/>
      <w:rPr>
        <w:rStyle w:val="PageNumber"/>
        <w:rFonts w:ascii="Helvetica" w:hAnsi="Helvetica"/>
      </w:rPr>
    </w:pPr>
    <w:r>
      <w:rPr>
        <w:rStyle w:val="PageNumber"/>
        <w:rFonts w:ascii="Helvetica" w:hAnsi="Helvetica"/>
      </w:rPr>
      <w:t xml:space="preserve">Keegan – </w:t>
    </w:r>
    <w:r w:rsidRPr="00997B8B">
      <w:rPr>
        <w:rStyle w:val="PageNumber"/>
        <w:rFonts w:ascii="Helvetica" w:hAnsi="Helvetica"/>
      </w:rPr>
      <w:fldChar w:fldCharType="begin"/>
    </w:r>
    <w:r w:rsidRPr="00997B8B">
      <w:rPr>
        <w:rStyle w:val="PageNumber"/>
        <w:rFonts w:ascii="Helvetica" w:hAnsi="Helvetica"/>
      </w:rPr>
      <w:instrText xml:space="preserve">PAGE  </w:instrText>
    </w:r>
    <w:r w:rsidRPr="00997B8B">
      <w:rPr>
        <w:rStyle w:val="PageNumber"/>
        <w:rFonts w:ascii="Helvetica" w:hAnsi="Helvetica"/>
      </w:rPr>
      <w:fldChar w:fldCharType="separate"/>
    </w:r>
    <w:r w:rsidR="002644E9">
      <w:rPr>
        <w:rStyle w:val="PageNumber"/>
        <w:rFonts w:ascii="Helvetica" w:hAnsi="Helvetica"/>
        <w:noProof/>
      </w:rPr>
      <w:t>1</w:t>
    </w:r>
    <w:r w:rsidRPr="00997B8B">
      <w:rPr>
        <w:rStyle w:val="PageNumber"/>
        <w:rFonts w:ascii="Helvetica" w:hAnsi="Helvetica"/>
      </w:rPr>
      <w:fldChar w:fldCharType="end"/>
    </w:r>
  </w:p>
  <w:p w14:paraId="1B812AF3" w14:textId="77777777" w:rsidR="005E27B0" w:rsidRDefault="005E27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7B0EBD" w14:textId="77777777" w:rsidR="00147EFD" w:rsidRDefault="00147EFD" w:rsidP="00022DA9">
      <w:r>
        <w:separator/>
      </w:r>
    </w:p>
  </w:footnote>
  <w:footnote w:type="continuationSeparator" w:id="0">
    <w:p w14:paraId="33794D3E" w14:textId="77777777" w:rsidR="00147EFD" w:rsidRDefault="00147EFD" w:rsidP="00022D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441FBF"/>
    <w:multiLevelType w:val="multilevel"/>
    <w:tmpl w:val="0F98B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0E04C8"/>
    <w:multiLevelType w:val="hybridMultilevel"/>
    <w:tmpl w:val="4B2C449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501618F"/>
    <w:multiLevelType w:val="hybridMultilevel"/>
    <w:tmpl w:val="09102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B603135"/>
    <w:multiLevelType w:val="hybridMultilevel"/>
    <w:tmpl w:val="75E8E7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5B7EEE"/>
    <w:multiLevelType w:val="hybridMultilevel"/>
    <w:tmpl w:val="5906A8D4"/>
    <w:lvl w:ilvl="0" w:tplc="50343360">
      <w:start w:val="1"/>
      <w:numFmt w:val="decimal"/>
      <w:lvlText w:val="%1."/>
      <w:lvlJc w:val="left"/>
      <w:pPr>
        <w:ind w:left="-180" w:hanging="360"/>
      </w:pPr>
      <w:rPr>
        <w:rFonts w:hint="default"/>
      </w:rPr>
    </w:lvl>
    <w:lvl w:ilvl="1" w:tplc="04090019">
      <w:start w:val="1"/>
      <w:numFmt w:val="lowerLetter"/>
      <w:lvlText w:val="%2."/>
      <w:lvlJc w:val="left"/>
      <w:pPr>
        <w:ind w:left="540" w:hanging="360"/>
      </w:pPr>
    </w:lvl>
    <w:lvl w:ilvl="2" w:tplc="0409001B">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6" w15:restartNumberingAfterBreak="0">
    <w:nsid w:val="31C50825"/>
    <w:multiLevelType w:val="hybridMultilevel"/>
    <w:tmpl w:val="6B088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8120A5"/>
    <w:multiLevelType w:val="hybridMultilevel"/>
    <w:tmpl w:val="88FEF322"/>
    <w:lvl w:ilvl="0" w:tplc="42DC6D4C">
      <w:start w:val="1"/>
      <w:numFmt w:val="decimal"/>
      <w:lvlText w:val="%1."/>
      <w:lvlJc w:val="left"/>
      <w:pPr>
        <w:ind w:left="-180" w:hanging="360"/>
      </w:pPr>
      <w:rPr>
        <w:rFonts w:hint="default"/>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8" w15:restartNumberingAfterBreak="0">
    <w:nsid w:val="4BE13560"/>
    <w:multiLevelType w:val="hybridMultilevel"/>
    <w:tmpl w:val="F08CA95E"/>
    <w:lvl w:ilvl="0" w:tplc="15B65DA4">
      <w:start w:val="1"/>
      <w:numFmt w:val="decimal"/>
      <w:lvlText w:val="%1."/>
      <w:lvlJc w:val="left"/>
      <w:pPr>
        <w:ind w:left="-180" w:hanging="360"/>
      </w:pPr>
      <w:rPr>
        <w:rFonts w:hint="default"/>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9" w15:restartNumberingAfterBreak="0">
    <w:nsid w:val="4ED62C94"/>
    <w:multiLevelType w:val="hybridMultilevel"/>
    <w:tmpl w:val="5BAA1D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1A02A3C"/>
    <w:multiLevelType w:val="hybridMultilevel"/>
    <w:tmpl w:val="E91C9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CA0784"/>
    <w:multiLevelType w:val="multilevel"/>
    <w:tmpl w:val="07664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0B3523B"/>
    <w:multiLevelType w:val="hybridMultilevel"/>
    <w:tmpl w:val="57E68BAE"/>
    <w:lvl w:ilvl="0" w:tplc="B18E01F4">
      <w:start w:val="1"/>
      <w:numFmt w:val="decimal"/>
      <w:lvlText w:val="%1."/>
      <w:lvlJc w:val="left"/>
      <w:pPr>
        <w:ind w:left="-270" w:hanging="360"/>
      </w:pPr>
      <w:rPr>
        <w:rFonts w:hint="default"/>
        <w:color w:val="365F91" w:themeColor="accent1" w:themeShade="BF"/>
      </w:rPr>
    </w:lvl>
    <w:lvl w:ilvl="1" w:tplc="04090019" w:tentative="1">
      <w:start w:val="1"/>
      <w:numFmt w:val="lowerLetter"/>
      <w:lvlText w:val="%2."/>
      <w:lvlJc w:val="left"/>
      <w:pPr>
        <w:ind w:left="450" w:hanging="360"/>
      </w:pPr>
    </w:lvl>
    <w:lvl w:ilvl="2" w:tplc="0409001B" w:tentative="1">
      <w:start w:val="1"/>
      <w:numFmt w:val="lowerRoman"/>
      <w:lvlText w:val="%3."/>
      <w:lvlJc w:val="right"/>
      <w:pPr>
        <w:ind w:left="1170" w:hanging="180"/>
      </w:pPr>
    </w:lvl>
    <w:lvl w:ilvl="3" w:tplc="0409000F" w:tentative="1">
      <w:start w:val="1"/>
      <w:numFmt w:val="decimal"/>
      <w:lvlText w:val="%4."/>
      <w:lvlJc w:val="left"/>
      <w:pPr>
        <w:ind w:left="1890" w:hanging="360"/>
      </w:pPr>
    </w:lvl>
    <w:lvl w:ilvl="4" w:tplc="04090019" w:tentative="1">
      <w:start w:val="1"/>
      <w:numFmt w:val="lowerLetter"/>
      <w:lvlText w:val="%5."/>
      <w:lvlJc w:val="left"/>
      <w:pPr>
        <w:ind w:left="2610" w:hanging="360"/>
      </w:pPr>
    </w:lvl>
    <w:lvl w:ilvl="5" w:tplc="0409001B" w:tentative="1">
      <w:start w:val="1"/>
      <w:numFmt w:val="lowerRoman"/>
      <w:lvlText w:val="%6."/>
      <w:lvlJc w:val="right"/>
      <w:pPr>
        <w:ind w:left="3330" w:hanging="180"/>
      </w:pPr>
    </w:lvl>
    <w:lvl w:ilvl="6" w:tplc="0409000F" w:tentative="1">
      <w:start w:val="1"/>
      <w:numFmt w:val="decimal"/>
      <w:lvlText w:val="%7."/>
      <w:lvlJc w:val="left"/>
      <w:pPr>
        <w:ind w:left="4050" w:hanging="360"/>
      </w:pPr>
    </w:lvl>
    <w:lvl w:ilvl="7" w:tplc="04090019" w:tentative="1">
      <w:start w:val="1"/>
      <w:numFmt w:val="lowerLetter"/>
      <w:lvlText w:val="%8."/>
      <w:lvlJc w:val="left"/>
      <w:pPr>
        <w:ind w:left="4770" w:hanging="360"/>
      </w:pPr>
    </w:lvl>
    <w:lvl w:ilvl="8" w:tplc="0409001B" w:tentative="1">
      <w:start w:val="1"/>
      <w:numFmt w:val="lowerRoman"/>
      <w:lvlText w:val="%9."/>
      <w:lvlJc w:val="right"/>
      <w:pPr>
        <w:ind w:left="5490" w:hanging="180"/>
      </w:pPr>
    </w:lvl>
  </w:abstractNum>
  <w:abstractNum w:abstractNumId="13" w15:restartNumberingAfterBreak="0">
    <w:nsid w:val="722425CB"/>
    <w:multiLevelType w:val="hybridMultilevel"/>
    <w:tmpl w:val="E4C04CBE"/>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900" w:hanging="360"/>
      </w:pPr>
      <w:rPr>
        <w:rFonts w:ascii="Courier New" w:hAnsi="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14" w15:restartNumberingAfterBreak="0">
    <w:nsid w:val="725567DA"/>
    <w:multiLevelType w:val="hybridMultilevel"/>
    <w:tmpl w:val="16A40DC6"/>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3C346F7"/>
    <w:multiLevelType w:val="hybridMultilevel"/>
    <w:tmpl w:val="73505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D6571D"/>
    <w:multiLevelType w:val="hybridMultilevel"/>
    <w:tmpl w:val="640A68F6"/>
    <w:lvl w:ilvl="0" w:tplc="410A6822">
      <w:start w:val="2"/>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6"/>
  </w:num>
  <w:num w:numId="3">
    <w:abstractNumId w:val="9"/>
  </w:num>
  <w:num w:numId="4">
    <w:abstractNumId w:val="14"/>
  </w:num>
  <w:num w:numId="5">
    <w:abstractNumId w:val="15"/>
  </w:num>
  <w:num w:numId="6">
    <w:abstractNumId w:val="3"/>
  </w:num>
  <w:num w:numId="7">
    <w:abstractNumId w:val="16"/>
  </w:num>
  <w:num w:numId="8">
    <w:abstractNumId w:val="7"/>
  </w:num>
  <w:num w:numId="9">
    <w:abstractNumId w:val="1"/>
  </w:num>
  <w:num w:numId="10">
    <w:abstractNumId w:val="0"/>
  </w:num>
  <w:num w:numId="11">
    <w:abstractNumId w:val="12"/>
  </w:num>
  <w:num w:numId="12">
    <w:abstractNumId w:val="4"/>
  </w:num>
  <w:num w:numId="13">
    <w:abstractNumId w:val="5"/>
  </w:num>
  <w:num w:numId="14">
    <w:abstractNumId w:val="10"/>
  </w:num>
  <w:num w:numId="15">
    <w:abstractNumId w:val="8"/>
  </w:num>
  <w:num w:numId="16">
    <w:abstractNumId w:val="11"/>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8"/>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A5C"/>
    <w:rsid w:val="000011E1"/>
    <w:rsid w:val="00005B0A"/>
    <w:rsid w:val="00006B1F"/>
    <w:rsid w:val="000070D9"/>
    <w:rsid w:val="000114C5"/>
    <w:rsid w:val="00015569"/>
    <w:rsid w:val="00021403"/>
    <w:rsid w:val="00021935"/>
    <w:rsid w:val="00021B8B"/>
    <w:rsid w:val="00022DA9"/>
    <w:rsid w:val="00023302"/>
    <w:rsid w:val="000360D0"/>
    <w:rsid w:val="00044DA6"/>
    <w:rsid w:val="00046D9A"/>
    <w:rsid w:val="00051412"/>
    <w:rsid w:val="000556FD"/>
    <w:rsid w:val="000569BC"/>
    <w:rsid w:val="000611B5"/>
    <w:rsid w:val="0006239D"/>
    <w:rsid w:val="00063403"/>
    <w:rsid w:val="0007246F"/>
    <w:rsid w:val="0007273C"/>
    <w:rsid w:val="00077F92"/>
    <w:rsid w:val="0008391F"/>
    <w:rsid w:val="000841A2"/>
    <w:rsid w:val="00086350"/>
    <w:rsid w:val="0008756A"/>
    <w:rsid w:val="00092E0F"/>
    <w:rsid w:val="000A110A"/>
    <w:rsid w:val="000B0FD3"/>
    <w:rsid w:val="000B25D9"/>
    <w:rsid w:val="000B2C67"/>
    <w:rsid w:val="000B4A21"/>
    <w:rsid w:val="000B4DBA"/>
    <w:rsid w:val="000B4F79"/>
    <w:rsid w:val="000B66E1"/>
    <w:rsid w:val="000C1D5F"/>
    <w:rsid w:val="000C39A2"/>
    <w:rsid w:val="000C5803"/>
    <w:rsid w:val="000C6415"/>
    <w:rsid w:val="000D1D8E"/>
    <w:rsid w:val="000D2696"/>
    <w:rsid w:val="000D63F9"/>
    <w:rsid w:val="000D7671"/>
    <w:rsid w:val="000E31D9"/>
    <w:rsid w:val="000E56C2"/>
    <w:rsid w:val="000E5DBE"/>
    <w:rsid w:val="000E6D6A"/>
    <w:rsid w:val="000F0318"/>
    <w:rsid w:val="000F0C74"/>
    <w:rsid w:val="000F1ECB"/>
    <w:rsid w:val="000F4D34"/>
    <w:rsid w:val="001022CC"/>
    <w:rsid w:val="001036E8"/>
    <w:rsid w:val="0010453F"/>
    <w:rsid w:val="00106365"/>
    <w:rsid w:val="00110CD0"/>
    <w:rsid w:val="00111728"/>
    <w:rsid w:val="00112EB2"/>
    <w:rsid w:val="0011506C"/>
    <w:rsid w:val="00120247"/>
    <w:rsid w:val="0012059B"/>
    <w:rsid w:val="00121DA4"/>
    <w:rsid w:val="001225B2"/>
    <w:rsid w:val="00126C81"/>
    <w:rsid w:val="00146300"/>
    <w:rsid w:val="00147EFD"/>
    <w:rsid w:val="00150FA6"/>
    <w:rsid w:val="0015583B"/>
    <w:rsid w:val="00161844"/>
    <w:rsid w:val="00163831"/>
    <w:rsid w:val="00164396"/>
    <w:rsid w:val="001666AB"/>
    <w:rsid w:val="00171C15"/>
    <w:rsid w:val="00175298"/>
    <w:rsid w:val="00175DA2"/>
    <w:rsid w:val="001764E1"/>
    <w:rsid w:val="001821FA"/>
    <w:rsid w:val="0018288E"/>
    <w:rsid w:val="00196C97"/>
    <w:rsid w:val="001A00A6"/>
    <w:rsid w:val="001A35D7"/>
    <w:rsid w:val="001A3E5A"/>
    <w:rsid w:val="001A48D8"/>
    <w:rsid w:val="001A574C"/>
    <w:rsid w:val="001B0DEB"/>
    <w:rsid w:val="001B0F7C"/>
    <w:rsid w:val="001B2075"/>
    <w:rsid w:val="001B3000"/>
    <w:rsid w:val="001C1D99"/>
    <w:rsid w:val="001C461B"/>
    <w:rsid w:val="001C534A"/>
    <w:rsid w:val="001C7295"/>
    <w:rsid w:val="001C7335"/>
    <w:rsid w:val="001D0E53"/>
    <w:rsid w:val="001D104A"/>
    <w:rsid w:val="001D178A"/>
    <w:rsid w:val="001D60ED"/>
    <w:rsid w:val="001E14FF"/>
    <w:rsid w:val="001F01B2"/>
    <w:rsid w:val="001F1B47"/>
    <w:rsid w:val="001F1EED"/>
    <w:rsid w:val="001F2765"/>
    <w:rsid w:val="00200103"/>
    <w:rsid w:val="00216BFB"/>
    <w:rsid w:val="00224DCF"/>
    <w:rsid w:val="002262DC"/>
    <w:rsid w:val="0022752F"/>
    <w:rsid w:val="002300BF"/>
    <w:rsid w:val="00231151"/>
    <w:rsid w:val="002336D1"/>
    <w:rsid w:val="00233DB4"/>
    <w:rsid w:val="002342C9"/>
    <w:rsid w:val="0023438B"/>
    <w:rsid w:val="00234AD4"/>
    <w:rsid w:val="00235C0A"/>
    <w:rsid w:val="00237751"/>
    <w:rsid w:val="002418D2"/>
    <w:rsid w:val="00242A5C"/>
    <w:rsid w:val="00243461"/>
    <w:rsid w:val="00243E9A"/>
    <w:rsid w:val="00252682"/>
    <w:rsid w:val="00254966"/>
    <w:rsid w:val="002577B2"/>
    <w:rsid w:val="00262895"/>
    <w:rsid w:val="002644E9"/>
    <w:rsid w:val="0027278D"/>
    <w:rsid w:val="002731A4"/>
    <w:rsid w:val="0027775E"/>
    <w:rsid w:val="00280022"/>
    <w:rsid w:val="002846BE"/>
    <w:rsid w:val="00284820"/>
    <w:rsid w:val="0028631F"/>
    <w:rsid w:val="00286885"/>
    <w:rsid w:val="002A13BD"/>
    <w:rsid w:val="002A1A03"/>
    <w:rsid w:val="002A2BF4"/>
    <w:rsid w:val="002A4F42"/>
    <w:rsid w:val="002A5A4F"/>
    <w:rsid w:val="002A628D"/>
    <w:rsid w:val="002B15EF"/>
    <w:rsid w:val="002C1538"/>
    <w:rsid w:val="002C405F"/>
    <w:rsid w:val="002C4A1A"/>
    <w:rsid w:val="002D5519"/>
    <w:rsid w:val="002E0633"/>
    <w:rsid w:val="002E3B89"/>
    <w:rsid w:val="002E3E0D"/>
    <w:rsid w:val="002E45CB"/>
    <w:rsid w:val="002F2496"/>
    <w:rsid w:val="002F3B81"/>
    <w:rsid w:val="003008E9"/>
    <w:rsid w:val="00300DF5"/>
    <w:rsid w:val="00305AAA"/>
    <w:rsid w:val="00310358"/>
    <w:rsid w:val="00310874"/>
    <w:rsid w:val="00311D90"/>
    <w:rsid w:val="00313C08"/>
    <w:rsid w:val="00314EE0"/>
    <w:rsid w:val="00322248"/>
    <w:rsid w:val="0032329F"/>
    <w:rsid w:val="0033298F"/>
    <w:rsid w:val="00333773"/>
    <w:rsid w:val="00333D38"/>
    <w:rsid w:val="00333F9F"/>
    <w:rsid w:val="003453E1"/>
    <w:rsid w:val="003469FC"/>
    <w:rsid w:val="00346D50"/>
    <w:rsid w:val="0036180C"/>
    <w:rsid w:val="00361F84"/>
    <w:rsid w:val="00364D0C"/>
    <w:rsid w:val="00370E44"/>
    <w:rsid w:val="00375291"/>
    <w:rsid w:val="0037588B"/>
    <w:rsid w:val="0039510E"/>
    <w:rsid w:val="003972DE"/>
    <w:rsid w:val="003B0E9B"/>
    <w:rsid w:val="003B7691"/>
    <w:rsid w:val="003C38F4"/>
    <w:rsid w:val="003C391A"/>
    <w:rsid w:val="003C6B38"/>
    <w:rsid w:val="003C7670"/>
    <w:rsid w:val="003D09F6"/>
    <w:rsid w:val="003D4B37"/>
    <w:rsid w:val="003D50CF"/>
    <w:rsid w:val="003D71FA"/>
    <w:rsid w:val="003D75AE"/>
    <w:rsid w:val="003D787E"/>
    <w:rsid w:val="003E00E3"/>
    <w:rsid w:val="003E11CD"/>
    <w:rsid w:val="003E1F93"/>
    <w:rsid w:val="003E23DE"/>
    <w:rsid w:val="003E2B67"/>
    <w:rsid w:val="003F00D7"/>
    <w:rsid w:val="003F04EA"/>
    <w:rsid w:val="003F2F2C"/>
    <w:rsid w:val="003F7369"/>
    <w:rsid w:val="00400DD2"/>
    <w:rsid w:val="00402C41"/>
    <w:rsid w:val="00404B4B"/>
    <w:rsid w:val="00414A94"/>
    <w:rsid w:val="00415C43"/>
    <w:rsid w:val="004207FD"/>
    <w:rsid w:val="00422CC7"/>
    <w:rsid w:val="00431B5C"/>
    <w:rsid w:val="00434921"/>
    <w:rsid w:val="00434F08"/>
    <w:rsid w:val="00435262"/>
    <w:rsid w:val="00450385"/>
    <w:rsid w:val="00454CAF"/>
    <w:rsid w:val="00454FAA"/>
    <w:rsid w:val="004572D3"/>
    <w:rsid w:val="00465A6E"/>
    <w:rsid w:val="00467B62"/>
    <w:rsid w:val="00470EFC"/>
    <w:rsid w:val="0047273D"/>
    <w:rsid w:val="00486027"/>
    <w:rsid w:val="00486DF4"/>
    <w:rsid w:val="004911EF"/>
    <w:rsid w:val="00492BCE"/>
    <w:rsid w:val="00495047"/>
    <w:rsid w:val="004A08D6"/>
    <w:rsid w:val="004A147A"/>
    <w:rsid w:val="004B2D4E"/>
    <w:rsid w:val="004C75D6"/>
    <w:rsid w:val="004C7BD2"/>
    <w:rsid w:val="004D0E9F"/>
    <w:rsid w:val="004D1838"/>
    <w:rsid w:val="004D45CD"/>
    <w:rsid w:val="004D5813"/>
    <w:rsid w:val="004E521E"/>
    <w:rsid w:val="004F005A"/>
    <w:rsid w:val="004F1FE4"/>
    <w:rsid w:val="004F3396"/>
    <w:rsid w:val="0050772E"/>
    <w:rsid w:val="005111E0"/>
    <w:rsid w:val="00513660"/>
    <w:rsid w:val="00514E59"/>
    <w:rsid w:val="00514E5F"/>
    <w:rsid w:val="00514F59"/>
    <w:rsid w:val="00517146"/>
    <w:rsid w:val="00521C02"/>
    <w:rsid w:val="0052256F"/>
    <w:rsid w:val="00524C24"/>
    <w:rsid w:val="00534CF3"/>
    <w:rsid w:val="00537AF0"/>
    <w:rsid w:val="005417E6"/>
    <w:rsid w:val="00546F1A"/>
    <w:rsid w:val="00552498"/>
    <w:rsid w:val="00553328"/>
    <w:rsid w:val="0055446B"/>
    <w:rsid w:val="00556499"/>
    <w:rsid w:val="0055707C"/>
    <w:rsid w:val="005579E5"/>
    <w:rsid w:val="00560733"/>
    <w:rsid w:val="00560C58"/>
    <w:rsid w:val="00561C99"/>
    <w:rsid w:val="005633B3"/>
    <w:rsid w:val="00563626"/>
    <w:rsid w:val="00564976"/>
    <w:rsid w:val="00564C21"/>
    <w:rsid w:val="005665AD"/>
    <w:rsid w:val="00570AA8"/>
    <w:rsid w:val="005718D5"/>
    <w:rsid w:val="00572707"/>
    <w:rsid w:val="00573EF9"/>
    <w:rsid w:val="0057593F"/>
    <w:rsid w:val="005768F8"/>
    <w:rsid w:val="00581723"/>
    <w:rsid w:val="00583C83"/>
    <w:rsid w:val="00585F73"/>
    <w:rsid w:val="00586BFF"/>
    <w:rsid w:val="0058761D"/>
    <w:rsid w:val="0059048B"/>
    <w:rsid w:val="00591542"/>
    <w:rsid w:val="005937E8"/>
    <w:rsid w:val="00597AFD"/>
    <w:rsid w:val="005A5B78"/>
    <w:rsid w:val="005B39A3"/>
    <w:rsid w:val="005B4ACD"/>
    <w:rsid w:val="005B5E51"/>
    <w:rsid w:val="005B62E0"/>
    <w:rsid w:val="005B6718"/>
    <w:rsid w:val="005D1FD2"/>
    <w:rsid w:val="005D3D35"/>
    <w:rsid w:val="005D7C62"/>
    <w:rsid w:val="005E1492"/>
    <w:rsid w:val="005E27B0"/>
    <w:rsid w:val="005E2DDA"/>
    <w:rsid w:val="005E7191"/>
    <w:rsid w:val="005F1857"/>
    <w:rsid w:val="005F368B"/>
    <w:rsid w:val="005F405E"/>
    <w:rsid w:val="005F5B75"/>
    <w:rsid w:val="00601666"/>
    <w:rsid w:val="00601C6E"/>
    <w:rsid w:val="0061281F"/>
    <w:rsid w:val="00614004"/>
    <w:rsid w:val="00615638"/>
    <w:rsid w:val="006246C7"/>
    <w:rsid w:val="00627E54"/>
    <w:rsid w:val="00641703"/>
    <w:rsid w:val="00645486"/>
    <w:rsid w:val="0065063C"/>
    <w:rsid w:val="006512F2"/>
    <w:rsid w:val="00652B6B"/>
    <w:rsid w:val="00653AB4"/>
    <w:rsid w:val="00653E1A"/>
    <w:rsid w:val="006554F7"/>
    <w:rsid w:val="0065684F"/>
    <w:rsid w:val="006578F4"/>
    <w:rsid w:val="00661088"/>
    <w:rsid w:val="00666A58"/>
    <w:rsid w:val="00675023"/>
    <w:rsid w:val="0067602A"/>
    <w:rsid w:val="00677D5B"/>
    <w:rsid w:val="00683098"/>
    <w:rsid w:val="006837E2"/>
    <w:rsid w:val="0068682D"/>
    <w:rsid w:val="00687DB6"/>
    <w:rsid w:val="00692152"/>
    <w:rsid w:val="00694F2A"/>
    <w:rsid w:val="0069511D"/>
    <w:rsid w:val="006A3AFE"/>
    <w:rsid w:val="006A5255"/>
    <w:rsid w:val="006B2736"/>
    <w:rsid w:val="006B4C18"/>
    <w:rsid w:val="006B7418"/>
    <w:rsid w:val="006B78DF"/>
    <w:rsid w:val="006C1B81"/>
    <w:rsid w:val="006C7754"/>
    <w:rsid w:val="006D0C2C"/>
    <w:rsid w:val="006D5163"/>
    <w:rsid w:val="006D56AA"/>
    <w:rsid w:val="006E2C98"/>
    <w:rsid w:val="006E459D"/>
    <w:rsid w:val="006E5489"/>
    <w:rsid w:val="006E6FF0"/>
    <w:rsid w:val="006F0DA2"/>
    <w:rsid w:val="006F1DB8"/>
    <w:rsid w:val="007114C0"/>
    <w:rsid w:val="007114F8"/>
    <w:rsid w:val="007124A1"/>
    <w:rsid w:val="00713CF3"/>
    <w:rsid w:val="0071652D"/>
    <w:rsid w:val="007212CF"/>
    <w:rsid w:val="0072332E"/>
    <w:rsid w:val="00725EA8"/>
    <w:rsid w:val="00726102"/>
    <w:rsid w:val="0073132C"/>
    <w:rsid w:val="00732343"/>
    <w:rsid w:val="007374A2"/>
    <w:rsid w:val="00740FA9"/>
    <w:rsid w:val="007568D3"/>
    <w:rsid w:val="007634DC"/>
    <w:rsid w:val="00766B49"/>
    <w:rsid w:val="00772C7C"/>
    <w:rsid w:val="00773037"/>
    <w:rsid w:val="0077373D"/>
    <w:rsid w:val="007742E9"/>
    <w:rsid w:val="00775278"/>
    <w:rsid w:val="007813CB"/>
    <w:rsid w:val="00782426"/>
    <w:rsid w:val="007829EF"/>
    <w:rsid w:val="00783A0C"/>
    <w:rsid w:val="007A0E23"/>
    <w:rsid w:val="007A3A6A"/>
    <w:rsid w:val="007A7B8C"/>
    <w:rsid w:val="007B715C"/>
    <w:rsid w:val="007C02B7"/>
    <w:rsid w:val="007C06F7"/>
    <w:rsid w:val="007C0B44"/>
    <w:rsid w:val="007C1959"/>
    <w:rsid w:val="007C1C0B"/>
    <w:rsid w:val="007C21D1"/>
    <w:rsid w:val="007D056D"/>
    <w:rsid w:val="007D1367"/>
    <w:rsid w:val="007D502E"/>
    <w:rsid w:val="007D5EA6"/>
    <w:rsid w:val="007E0F07"/>
    <w:rsid w:val="007E3C40"/>
    <w:rsid w:val="007E3DBB"/>
    <w:rsid w:val="007E6C4A"/>
    <w:rsid w:val="007F2144"/>
    <w:rsid w:val="008003BB"/>
    <w:rsid w:val="008004E9"/>
    <w:rsid w:val="00802B2F"/>
    <w:rsid w:val="00804857"/>
    <w:rsid w:val="00805CC9"/>
    <w:rsid w:val="00815A6C"/>
    <w:rsid w:val="0081704C"/>
    <w:rsid w:val="00823772"/>
    <w:rsid w:val="00825F72"/>
    <w:rsid w:val="0083515C"/>
    <w:rsid w:val="00837757"/>
    <w:rsid w:val="00837B34"/>
    <w:rsid w:val="00845AE3"/>
    <w:rsid w:val="00847297"/>
    <w:rsid w:val="00850F18"/>
    <w:rsid w:val="0085255C"/>
    <w:rsid w:val="008552CF"/>
    <w:rsid w:val="008750B1"/>
    <w:rsid w:val="00876322"/>
    <w:rsid w:val="00877DC7"/>
    <w:rsid w:val="00882B47"/>
    <w:rsid w:val="00884677"/>
    <w:rsid w:val="00886AFC"/>
    <w:rsid w:val="00892E25"/>
    <w:rsid w:val="0089339A"/>
    <w:rsid w:val="00897DC9"/>
    <w:rsid w:val="008A3A01"/>
    <w:rsid w:val="008A3CBB"/>
    <w:rsid w:val="008A4B04"/>
    <w:rsid w:val="008A6E11"/>
    <w:rsid w:val="008B1221"/>
    <w:rsid w:val="008B7D75"/>
    <w:rsid w:val="008C1291"/>
    <w:rsid w:val="008C51FB"/>
    <w:rsid w:val="008D0399"/>
    <w:rsid w:val="008D10AF"/>
    <w:rsid w:val="008D1CC3"/>
    <w:rsid w:val="008D33D7"/>
    <w:rsid w:val="008D752C"/>
    <w:rsid w:val="008E023A"/>
    <w:rsid w:val="008E3CCF"/>
    <w:rsid w:val="008E3FA4"/>
    <w:rsid w:val="008E4AF3"/>
    <w:rsid w:val="008E5B88"/>
    <w:rsid w:val="008F549C"/>
    <w:rsid w:val="008F7811"/>
    <w:rsid w:val="009019ED"/>
    <w:rsid w:val="009070C6"/>
    <w:rsid w:val="00915E0D"/>
    <w:rsid w:val="00924C6B"/>
    <w:rsid w:val="00924F25"/>
    <w:rsid w:val="00926430"/>
    <w:rsid w:val="00926F66"/>
    <w:rsid w:val="0093028D"/>
    <w:rsid w:val="00931F8A"/>
    <w:rsid w:val="0093727D"/>
    <w:rsid w:val="00946F7F"/>
    <w:rsid w:val="00950289"/>
    <w:rsid w:val="00952D0B"/>
    <w:rsid w:val="00953D91"/>
    <w:rsid w:val="00955224"/>
    <w:rsid w:val="00955AB4"/>
    <w:rsid w:val="00962B34"/>
    <w:rsid w:val="0096381E"/>
    <w:rsid w:val="00965280"/>
    <w:rsid w:val="0097063E"/>
    <w:rsid w:val="00972654"/>
    <w:rsid w:val="0097518B"/>
    <w:rsid w:val="00983485"/>
    <w:rsid w:val="009849DE"/>
    <w:rsid w:val="0098605B"/>
    <w:rsid w:val="0098722A"/>
    <w:rsid w:val="00994617"/>
    <w:rsid w:val="00996765"/>
    <w:rsid w:val="00996C73"/>
    <w:rsid w:val="009976DD"/>
    <w:rsid w:val="00997B8B"/>
    <w:rsid w:val="009A24F7"/>
    <w:rsid w:val="009A3811"/>
    <w:rsid w:val="009A45F7"/>
    <w:rsid w:val="009A57C1"/>
    <w:rsid w:val="009B25A8"/>
    <w:rsid w:val="009B4D9D"/>
    <w:rsid w:val="009B6FBA"/>
    <w:rsid w:val="009C3E33"/>
    <w:rsid w:val="009C57E1"/>
    <w:rsid w:val="009C5D7D"/>
    <w:rsid w:val="009C73CC"/>
    <w:rsid w:val="009D40DA"/>
    <w:rsid w:val="009E0CA3"/>
    <w:rsid w:val="009E205B"/>
    <w:rsid w:val="009E49C4"/>
    <w:rsid w:val="009E5E38"/>
    <w:rsid w:val="009E7708"/>
    <w:rsid w:val="009F1B44"/>
    <w:rsid w:val="009F5096"/>
    <w:rsid w:val="009F5732"/>
    <w:rsid w:val="009F7B8B"/>
    <w:rsid w:val="00A0170E"/>
    <w:rsid w:val="00A01E83"/>
    <w:rsid w:val="00A06806"/>
    <w:rsid w:val="00A06914"/>
    <w:rsid w:val="00A076CE"/>
    <w:rsid w:val="00A13AA7"/>
    <w:rsid w:val="00A141C1"/>
    <w:rsid w:val="00A16CA5"/>
    <w:rsid w:val="00A174BD"/>
    <w:rsid w:val="00A23770"/>
    <w:rsid w:val="00A25F24"/>
    <w:rsid w:val="00A3078D"/>
    <w:rsid w:val="00A31A0D"/>
    <w:rsid w:val="00A3209C"/>
    <w:rsid w:val="00A370E3"/>
    <w:rsid w:val="00A42AD3"/>
    <w:rsid w:val="00A44639"/>
    <w:rsid w:val="00A4524C"/>
    <w:rsid w:val="00A46915"/>
    <w:rsid w:val="00A519A2"/>
    <w:rsid w:val="00A554A7"/>
    <w:rsid w:val="00A617E7"/>
    <w:rsid w:val="00A63FBD"/>
    <w:rsid w:val="00A64F96"/>
    <w:rsid w:val="00A73585"/>
    <w:rsid w:val="00A73680"/>
    <w:rsid w:val="00A80C80"/>
    <w:rsid w:val="00A81B62"/>
    <w:rsid w:val="00A85C90"/>
    <w:rsid w:val="00A8768F"/>
    <w:rsid w:val="00A91B43"/>
    <w:rsid w:val="00A924F8"/>
    <w:rsid w:val="00A92D72"/>
    <w:rsid w:val="00AA1558"/>
    <w:rsid w:val="00AA2154"/>
    <w:rsid w:val="00AA21BC"/>
    <w:rsid w:val="00AA7717"/>
    <w:rsid w:val="00AD0539"/>
    <w:rsid w:val="00AD1D09"/>
    <w:rsid w:val="00AD70EE"/>
    <w:rsid w:val="00AF6427"/>
    <w:rsid w:val="00B11AB4"/>
    <w:rsid w:val="00B1275F"/>
    <w:rsid w:val="00B128E7"/>
    <w:rsid w:val="00B179A9"/>
    <w:rsid w:val="00B24146"/>
    <w:rsid w:val="00B267D7"/>
    <w:rsid w:val="00B26B9F"/>
    <w:rsid w:val="00B3203B"/>
    <w:rsid w:val="00B341F7"/>
    <w:rsid w:val="00B36001"/>
    <w:rsid w:val="00B51A66"/>
    <w:rsid w:val="00B52984"/>
    <w:rsid w:val="00B540B3"/>
    <w:rsid w:val="00B60F7C"/>
    <w:rsid w:val="00B63E0A"/>
    <w:rsid w:val="00B65E8B"/>
    <w:rsid w:val="00B6702D"/>
    <w:rsid w:val="00B71A24"/>
    <w:rsid w:val="00B72319"/>
    <w:rsid w:val="00B72D21"/>
    <w:rsid w:val="00B85572"/>
    <w:rsid w:val="00B8737F"/>
    <w:rsid w:val="00B875CF"/>
    <w:rsid w:val="00B9381F"/>
    <w:rsid w:val="00B94CF4"/>
    <w:rsid w:val="00B95602"/>
    <w:rsid w:val="00B966FF"/>
    <w:rsid w:val="00BA2625"/>
    <w:rsid w:val="00BA2927"/>
    <w:rsid w:val="00BA2F4D"/>
    <w:rsid w:val="00BA366A"/>
    <w:rsid w:val="00BA556F"/>
    <w:rsid w:val="00BB335F"/>
    <w:rsid w:val="00BB70AA"/>
    <w:rsid w:val="00BC302F"/>
    <w:rsid w:val="00BC3761"/>
    <w:rsid w:val="00BD2EB2"/>
    <w:rsid w:val="00BD40F7"/>
    <w:rsid w:val="00BD4994"/>
    <w:rsid w:val="00BD4EED"/>
    <w:rsid w:val="00BE165A"/>
    <w:rsid w:val="00BE2174"/>
    <w:rsid w:val="00BE51D5"/>
    <w:rsid w:val="00BF0564"/>
    <w:rsid w:val="00BF12AD"/>
    <w:rsid w:val="00BF3D6E"/>
    <w:rsid w:val="00BF5D3D"/>
    <w:rsid w:val="00BF7A68"/>
    <w:rsid w:val="00C04633"/>
    <w:rsid w:val="00C07329"/>
    <w:rsid w:val="00C12C03"/>
    <w:rsid w:val="00C20A00"/>
    <w:rsid w:val="00C26F6D"/>
    <w:rsid w:val="00C330E4"/>
    <w:rsid w:val="00C34715"/>
    <w:rsid w:val="00C41ACE"/>
    <w:rsid w:val="00C43B54"/>
    <w:rsid w:val="00C5205B"/>
    <w:rsid w:val="00C63182"/>
    <w:rsid w:val="00C64AFD"/>
    <w:rsid w:val="00C655E0"/>
    <w:rsid w:val="00C66F1F"/>
    <w:rsid w:val="00C7000B"/>
    <w:rsid w:val="00C749F3"/>
    <w:rsid w:val="00C76861"/>
    <w:rsid w:val="00C815B5"/>
    <w:rsid w:val="00C843A7"/>
    <w:rsid w:val="00C86709"/>
    <w:rsid w:val="00C93BBD"/>
    <w:rsid w:val="00CA067C"/>
    <w:rsid w:val="00CA2A86"/>
    <w:rsid w:val="00CB04C9"/>
    <w:rsid w:val="00CB0D16"/>
    <w:rsid w:val="00CB21D7"/>
    <w:rsid w:val="00CB6E7A"/>
    <w:rsid w:val="00CB73B0"/>
    <w:rsid w:val="00CC1283"/>
    <w:rsid w:val="00CC77D0"/>
    <w:rsid w:val="00CD040C"/>
    <w:rsid w:val="00CD4178"/>
    <w:rsid w:val="00CD52A5"/>
    <w:rsid w:val="00CD65FB"/>
    <w:rsid w:val="00CE03D7"/>
    <w:rsid w:val="00CE686E"/>
    <w:rsid w:val="00CF1816"/>
    <w:rsid w:val="00CF2EEC"/>
    <w:rsid w:val="00D007E0"/>
    <w:rsid w:val="00D00CB7"/>
    <w:rsid w:val="00D010EE"/>
    <w:rsid w:val="00D015C9"/>
    <w:rsid w:val="00D022FA"/>
    <w:rsid w:val="00D02952"/>
    <w:rsid w:val="00D02A8F"/>
    <w:rsid w:val="00D04676"/>
    <w:rsid w:val="00D05816"/>
    <w:rsid w:val="00D06EE1"/>
    <w:rsid w:val="00D0718A"/>
    <w:rsid w:val="00D132DB"/>
    <w:rsid w:val="00D13D25"/>
    <w:rsid w:val="00D23FAD"/>
    <w:rsid w:val="00D25A4A"/>
    <w:rsid w:val="00D30751"/>
    <w:rsid w:val="00D414B5"/>
    <w:rsid w:val="00D4736D"/>
    <w:rsid w:val="00D5252F"/>
    <w:rsid w:val="00D53863"/>
    <w:rsid w:val="00D56865"/>
    <w:rsid w:val="00D57471"/>
    <w:rsid w:val="00D608EA"/>
    <w:rsid w:val="00D62F35"/>
    <w:rsid w:val="00D74775"/>
    <w:rsid w:val="00D77CBA"/>
    <w:rsid w:val="00D8128B"/>
    <w:rsid w:val="00D82DF1"/>
    <w:rsid w:val="00D850B2"/>
    <w:rsid w:val="00D91DDC"/>
    <w:rsid w:val="00D957E8"/>
    <w:rsid w:val="00D95B97"/>
    <w:rsid w:val="00DA18A0"/>
    <w:rsid w:val="00DA4AD9"/>
    <w:rsid w:val="00DA5C48"/>
    <w:rsid w:val="00DA6AAC"/>
    <w:rsid w:val="00DB3935"/>
    <w:rsid w:val="00DC0303"/>
    <w:rsid w:val="00DC10AF"/>
    <w:rsid w:val="00DC321A"/>
    <w:rsid w:val="00DC38A4"/>
    <w:rsid w:val="00DD0DE3"/>
    <w:rsid w:val="00DD16F1"/>
    <w:rsid w:val="00DD7C83"/>
    <w:rsid w:val="00DE26CE"/>
    <w:rsid w:val="00DE776F"/>
    <w:rsid w:val="00E04521"/>
    <w:rsid w:val="00E110E3"/>
    <w:rsid w:val="00E11E3B"/>
    <w:rsid w:val="00E154B3"/>
    <w:rsid w:val="00E1629B"/>
    <w:rsid w:val="00E26517"/>
    <w:rsid w:val="00E27685"/>
    <w:rsid w:val="00E27AD5"/>
    <w:rsid w:val="00E34B78"/>
    <w:rsid w:val="00E37B32"/>
    <w:rsid w:val="00E406A7"/>
    <w:rsid w:val="00E469CF"/>
    <w:rsid w:val="00E53303"/>
    <w:rsid w:val="00E54012"/>
    <w:rsid w:val="00E5715B"/>
    <w:rsid w:val="00E6001E"/>
    <w:rsid w:val="00E60373"/>
    <w:rsid w:val="00E60A88"/>
    <w:rsid w:val="00E641E9"/>
    <w:rsid w:val="00E73F6D"/>
    <w:rsid w:val="00E74665"/>
    <w:rsid w:val="00E76B36"/>
    <w:rsid w:val="00E81955"/>
    <w:rsid w:val="00E855AE"/>
    <w:rsid w:val="00E86378"/>
    <w:rsid w:val="00E868BB"/>
    <w:rsid w:val="00E92AAA"/>
    <w:rsid w:val="00E93269"/>
    <w:rsid w:val="00E93641"/>
    <w:rsid w:val="00EA16BF"/>
    <w:rsid w:val="00EA1CDE"/>
    <w:rsid w:val="00EA35BA"/>
    <w:rsid w:val="00EA4948"/>
    <w:rsid w:val="00EB0566"/>
    <w:rsid w:val="00EB11C4"/>
    <w:rsid w:val="00EB18CF"/>
    <w:rsid w:val="00EC1B5D"/>
    <w:rsid w:val="00EC45E6"/>
    <w:rsid w:val="00EC4CF3"/>
    <w:rsid w:val="00EC7056"/>
    <w:rsid w:val="00EC726F"/>
    <w:rsid w:val="00EC7EBC"/>
    <w:rsid w:val="00ED0C71"/>
    <w:rsid w:val="00ED4383"/>
    <w:rsid w:val="00ED6285"/>
    <w:rsid w:val="00ED773F"/>
    <w:rsid w:val="00ED7B94"/>
    <w:rsid w:val="00EE4651"/>
    <w:rsid w:val="00EE6B99"/>
    <w:rsid w:val="00EE6E8D"/>
    <w:rsid w:val="00EE7841"/>
    <w:rsid w:val="00EE79BB"/>
    <w:rsid w:val="00EF28B9"/>
    <w:rsid w:val="00F00CFD"/>
    <w:rsid w:val="00F03DEF"/>
    <w:rsid w:val="00F10575"/>
    <w:rsid w:val="00F11C29"/>
    <w:rsid w:val="00F13915"/>
    <w:rsid w:val="00F203FB"/>
    <w:rsid w:val="00F2287B"/>
    <w:rsid w:val="00F244BE"/>
    <w:rsid w:val="00F248B0"/>
    <w:rsid w:val="00F25508"/>
    <w:rsid w:val="00F266D8"/>
    <w:rsid w:val="00F40773"/>
    <w:rsid w:val="00F42A9E"/>
    <w:rsid w:val="00F47F6C"/>
    <w:rsid w:val="00F51279"/>
    <w:rsid w:val="00F5588F"/>
    <w:rsid w:val="00F558C6"/>
    <w:rsid w:val="00F600AE"/>
    <w:rsid w:val="00F62EDC"/>
    <w:rsid w:val="00F66FEE"/>
    <w:rsid w:val="00F73DEE"/>
    <w:rsid w:val="00F77942"/>
    <w:rsid w:val="00F80D4B"/>
    <w:rsid w:val="00F814B1"/>
    <w:rsid w:val="00F84F7B"/>
    <w:rsid w:val="00F917BB"/>
    <w:rsid w:val="00F9404B"/>
    <w:rsid w:val="00FA09B2"/>
    <w:rsid w:val="00FA2FA7"/>
    <w:rsid w:val="00FA3CFF"/>
    <w:rsid w:val="00FB0FDF"/>
    <w:rsid w:val="00FB2B4C"/>
    <w:rsid w:val="00FB41B5"/>
    <w:rsid w:val="00FC00C0"/>
    <w:rsid w:val="00FC6C0C"/>
    <w:rsid w:val="00FD0AE7"/>
    <w:rsid w:val="00FD4AE0"/>
    <w:rsid w:val="00FE0557"/>
    <w:rsid w:val="00FE1868"/>
    <w:rsid w:val="00FE4C06"/>
    <w:rsid w:val="00FF2A3C"/>
    <w:rsid w:val="00FF5394"/>
    <w:rsid w:val="00FF69D8"/>
    <w:rsid w:val="00FF7979"/>
    <w:rsid w:val="00FF79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F0B81A1"/>
  <w14:defaultImageDpi w14:val="300"/>
  <w15:docId w15:val="{E04942A2-41AB-6B47-9350-3A02CE761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82B47"/>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3">
    <w:name w:val="heading 3"/>
    <w:basedOn w:val="Normal"/>
    <w:next w:val="Normal"/>
    <w:link w:val="Heading3Char"/>
    <w:uiPriority w:val="9"/>
    <w:semiHidden/>
    <w:unhideWhenUsed/>
    <w:qFormat/>
    <w:rsid w:val="007E3C40"/>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qFormat/>
    <w:rsid w:val="00996C73"/>
    <w:pPr>
      <w:keepNext/>
      <w:outlineLvl w:val="5"/>
    </w:pPr>
    <w:rPr>
      <w:rFonts w:eastAsia="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A5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42A5C"/>
    <w:rPr>
      <w:rFonts w:ascii="Lucida Grande" w:hAnsi="Lucida Grande" w:cs="Lucida Grande"/>
      <w:sz w:val="18"/>
      <w:szCs w:val="18"/>
    </w:rPr>
  </w:style>
  <w:style w:type="table" w:styleId="TableGrid">
    <w:name w:val="Table Grid"/>
    <w:basedOn w:val="TableNormal"/>
    <w:uiPriority w:val="59"/>
    <w:rsid w:val="00242A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76B36"/>
    <w:rPr>
      <w:color w:val="0000FF" w:themeColor="hyperlink"/>
      <w:u w:val="single"/>
    </w:rPr>
  </w:style>
  <w:style w:type="paragraph" w:styleId="Header">
    <w:name w:val="header"/>
    <w:basedOn w:val="Normal"/>
    <w:link w:val="HeaderChar"/>
    <w:uiPriority w:val="99"/>
    <w:unhideWhenUsed/>
    <w:rsid w:val="00022DA9"/>
    <w:pPr>
      <w:tabs>
        <w:tab w:val="center" w:pos="4320"/>
        <w:tab w:val="right" w:pos="8640"/>
      </w:tabs>
    </w:pPr>
  </w:style>
  <w:style w:type="character" w:customStyle="1" w:styleId="HeaderChar">
    <w:name w:val="Header Char"/>
    <w:basedOn w:val="DefaultParagraphFont"/>
    <w:link w:val="Header"/>
    <w:uiPriority w:val="99"/>
    <w:rsid w:val="00022DA9"/>
  </w:style>
  <w:style w:type="paragraph" w:styleId="Footer">
    <w:name w:val="footer"/>
    <w:basedOn w:val="Normal"/>
    <w:link w:val="FooterChar"/>
    <w:uiPriority w:val="99"/>
    <w:unhideWhenUsed/>
    <w:rsid w:val="00022DA9"/>
    <w:pPr>
      <w:tabs>
        <w:tab w:val="center" w:pos="4320"/>
        <w:tab w:val="right" w:pos="8640"/>
      </w:tabs>
    </w:pPr>
  </w:style>
  <w:style w:type="character" w:customStyle="1" w:styleId="FooterChar">
    <w:name w:val="Footer Char"/>
    <w:basedOn w:val="DefaultParagraphFont"/>
    <w:link w:val="Footer"/>
    <w:uiPriority w:val="99"/>
    <w:rsid w:val="00022DA9"/>
  </w:style>
  <w:style w:type="character" w:customStyle="1" w:styleId="Heading6Char">
    <w:name w:val="Heading 6 Char"/>
    <w:basedOn w:val="DefaultParagraphFont"/>
    <w:link w:val="Heading6"/>
    <w:rsid w:val="00996C73"/>
    <w:rPr>
      <w:rFonts w:eastAsia="Times New Roman"/>
      <w:b/>
      <w:szCs w:val="20"/>
    </w:rPr>
  </w:style>
  <w:style w:type="paragraph" w:styleId="BodyText">
    <w:name w:val="Body Text"/>
    <w:basedOn w:val="Normal"/>
    <w:link w:val="BodyTextChar"/>
    <w:rsid w:val="00DE26CE"/>
    <w:rPr>
      <w:rFonts w:eastAsia="Times New Roman"/>
      <w:szCs w:val="20"/>
    </w:rPr>
  </w:style>
  <w:style w:type="character" w:customStyle="1" w:styleId="BodyTextChar">
    <w:name w:val="Body Text Char"/>
    <w:basedOn w:val="DefaultParagraphFont"/>
    <w:link w:val="BodyText"/>
    <w:rsid w:val="00DE26CE"/>
    <w:rPr>
      <w:rFonts w:eastAsia="Times New Roman"/>
      <w:szCs w:val="20"/>
    </w:rPr>
  </w:style>
  <w:style w:type="paragraph" w:styleId="ListParagraph">
    <w:name w:val="List Paragraph"/>
    <w:basedOn w:val="Normal"/>
    <w:uiPriority w:val="34"/>
    <w:qFormat/>
    <w:rsid w:val="009019ED"/>
    <w:pPr>
      <w:ind w:left="720"/>
      <w:contextualSpacing/>
    </w:pPr>
  </w:style>
  <w:style w:type="character" w:styleId="PageNumber">
    <w:name w:val="page number"/>
    <w:basedOn w:val="DefaultParagraphFont"/>
    <w:uiPriority w:val="99"/>
    <w:semiHidden/>
    <w:unhideWhenUsed/>
    <w:rsid w:val="0036180C"/>
  </w:style>
  <w:style w:type="character" w:customStyle="1" w:styleId="Heading1Char">
    <w:name w:val="Heading 1 Char"/>
    <w:basedOn w:val="DefaultParagraphFont"/>
    <w:link w:val="Heading1"/>
    <w:uiPriority w:val="9"/>
    <w:rsid w:val="00882B47"/>
    <w:rPr>
      <w:rFonts w:asciiTheme="majorHAnsi" w:eastAsiaTheme="majorEastAsia" w:hAnsiTheme="majorHAnsi" w:cstheme="majorBidi"/>
      <w:b/>
      <w:bCs/>
      <w:color w:val="345A8A" w:themeColor="accent1" w:themeShade="B5"/>
      <w:sz w:val="32"/>
      <w:szCs w:val="32"/>
    </w:rPr>
  </w:style>
  <w:style w:type="character" w:customStyle="1" w:styleId="apple-converted-space">
    <w:name w:val="apple-converted-space"/>
    <w:basedOn w:val="DefaultParagraphFont"/>
    <w:rsid w:val="007829EF"/>
  </w:style>
  <w:style w:type="paragraph" w:styleId="NoSpacing">
    <w:name w:val="No Spacing"/>
    <w:uiPriority w:val="1"/>
    <w:qFormat/>
    <w:rsid w:val="00CB04C9"/>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F03DEF"/>
    <w:rPr>
      <w:color w:val="800080" w:themeColor="followedHyperlink"/>
      <w:u w:val="single"/>
    </w:rPr>
  </w:style>
  <w:style w:type="character" w:customStyle="1" w:styleId="Heading3Char">
    <w:name w:val="Heading 3 Char"/>
    <w:basedOn w:val="DefaultParagraphFont"/>
    <w:link w:val="Heading3"/>
    <w:uiPriority w:val="9"/>
    <w:semiHidden/>
    <w:rsid w:val="007E3C40"/>
    <w:rPr>
      <w:rFonts w:asciiTheme="majorHAnsi" w:eastAsiaTheme="majorEastAsia" w:hAnsiTheme="majorHAnsi" w:cstheme="majorBidi"/>
      <w:b/>
      <w:bCs/>
      <w:color w:val="4F81BD" w:themeColor="accent1"/>
    </w:rPr>
  </w:style>
  <w:style w:type="character" w:customStyle="1" w:styleId="ng-isolate-scope">
    <w:name w:val="ng-isolate-scope"/>
    <w:basedOn w:val="DefaultParagraphFont"/>
    <w:rsid w:val="007E3C40"/>
  </w:style>
  <w:style w:type="character" w:customStyle="1" w:styleId="ng-binding">
    <w:name w:val="ng-binding"/>
    <w:basedOn w:val="DefaultParagraphFont"/>
    <w:rsid w:val="007E3C40"/>
  </w:style>
  <w:style w:type="character" w:customStyle="1" w:styleId="ng-scope">
    <w:name w:val="ng-scope"/>
    <w:basedOn w:val="DefaultParagraphFont"/>
    <w:rsid w:val="007E3C40"/>
  </w:style>
  <w:style w:type="paragraph" w:styleId="TOCHeading">
    <w:name w:val="TOC Heading"/>
    <w:basedOn w:val="Heading1"/>
    <w:next w:val="Normal"/>
    <w:uiPriority w:val="39"/>
    <w:unhideWhenUsed/>
    <w:qFormat/>
    <w:rsid w:val="00845AE3"/>
    <w:pPr>
      <w:spacing w:line="276" w:lineRule="auto"/>
      <w:outlineLvl w:val="9"/>
    </w:pPr>
    <w:rPr>
      <w:color w:val="365F91" w:themeColor="accent1" w:themeShade="BF"/>
      <w:sz w:val="28"/>
      <w:szCs w:val="28"/>
    </w:rPr>
  </w:style>
  <w:style w:type="paragraph" w:styleId="TOC1">
    <w:name w:val="toc 1"/>
    <w:basedOn w:val="Normal"/>
    <w:next w:val="Normal"/>
    <w:autoRedefine/>
    <w:uiPriority w:val="39"/>
    <w:semiHidden/>
    <w:unhideWhenUsed/>
    <w:rsid w:val="00845AE3"/>
    <w:pPr>
      <w:spacing w:before="120"/>
    </w:pPr>
    <w:rPr>
      <w:rFonts w:asciiTheme="minorHAnsi" w:hAnsiTheme="minorHAnsi"/>
      <w:b/>
    </w:rPr>
  </w:style>
  <w:style w:type="paragraph" w:styleId="TOC2">
    <w:name w:val="toc 2"/>
    <w:basedOn w:val="Normal"/>
    <w:next w:val="Normal"/>
    <w:autoRedefine/>
    <w:uiPriority w:val="39"/>
    <w:semiHidden/>
    <w:unhideWhenUsed/>
    <w:rsid w:val="00845AE3"/>
    <w:pPr>
      <w:ind w:left="240"/>
    </w:pPr>
    <w:rPr>
      <w:rFonts w:asciiTheme="minorHAnsi" w:hAnsiTheme="minorHAnsi"/>
      <w:b/>
      <w:sz w:val="22"/>
      <w:szCs w:val="22"/>
    </w:rPr>
  </w:style>
  <w:style w:type="paragraph" w:styleId="TOC3">
    <w:name w:val="toc 3"/>
    <w:basedOn w:val="Normal"/>
    <w:next w:val="Normal"/>
    <w:autoRedefine/>
    <w:uiPriority w:val="39"/>
    <w:semiHidden/>
    <w:unhideWhenUsed/>
    <w:rsid w:val="00845AE3"/>
    <w:pPr>
      <w:ind w:left="480"/>
    </w:pPr>
    <w:rPr>
      <w:rFonts w:asciiTheme="minorHAnsi" w:hAnsiTheme="minorHAnsi"/>
      <w:sz w:val="22"/>
      <w:szCs w:val="22"/>
    </w:rPr>
  </w:style>
  <w:style w:type="paragraph" w:styleId="TOC4">
    <w:name w:val="toc 4"/>
    <w:basedOn w:val="Normal"/>
    <w:next w:val="Normal"/>
    <w:autoRedefine/>
    <w:uiPriority w:val="39"/>
    <w:semiHidden/>
    <w:unhideWhenUsed/>
    <w:rsid w:val="00845AE3"/>
    <w:pPr>
      <w:ind w:left="720"/>
    </w:pPr>
    <w:rPr>
      <w:rFonts w:asciiTheme="minorHAnsi" w:hAnsiTheme="minorHAnsi"/>
      <w:sz w:val="20"/>
      <w:szCs w:val="20"/>
    </w:rPr>
  </w:style>
  <w:style w:type="paragraph" w:styleId="TOC5">
    <w:name w:val="toc 5"/>
    <w:basedOn w:val="Normal"/>
    <w:next w:val="Normal"/>
    <w:autoRedefine/>
    <w:uiPriority w:val="39"/>
    <w:semiHidden/>
    <w:unhideWhenUsed/>
    <w:rsid w:val="00845AE3"/>
    <w:pPr>
      <w:ind w:left="960"/>
    </w:pPr>
    <w:rPr>
      <w:rFonts w:asciiTheme="minorHAnsi" w:hAnsiTheme="minorHAnsi"/>
      <w:sz w:val="20"/>
      <w:szCs w:val="20"/>
    </w:rPr>
  </w:style>
  <w:style w:type="paragraph" w:styleId="TOC6">
    <w:name w:val="toc 6"/>
    <w:basedOn w:val="Normal"/>
    <w:next w:val="Normal"/>
    <w:autoRedefine/>
    <w:uiPriority w:val="39"/>
    <w:semiHidden/>
    <w:unhideWhenUsed/>
    <w:rsid w:val="00845AE3"/>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845AE3"/>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845AE3"/>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845AE3"/>
    <w:pPr>
      <w:ind w:left="1920"/>
    </w:pPr>
    <w:rPr>
      <w:rFonts w:asciiTheme="minorHAnsi" w:hAnsiTheme="minorHAnsi"/>
      <w:sz w:val="20"/>
      <w:szCs w:val="20"/>
    </w:rPr>
  </w:style>
  <w:style w:type="character" w:styleId="UnresolvedMention">
    <w:name w:val="Unresolved Mention"/>
    <w:basedOn w:val="DefaultParagraphFont"/>
    <w:uiPriority w:val="99"/>
    <w:semiHidden/>
    <w:unhideWhenUsed/>
    <w:rsid w:val="00FC00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890706">
      <w:bodyDiv w:val="1"/>
      <w:marLeft w:val="0"/>
      <w:marRight w:val="0"/>
      <w:marTop w:val="0"/>
      <w:marBottom w:val="0"/>
      <w:divBdr>
        <w:top w:val="none" w:sz="0" w:space="0" w:color="auto"/>
        <w:left w:val="none" w:sz="0" w:space="0" w:color="auto"/>
        <w:bottom w:val="none" w:sz="0" w:space="0" w:color="auto"/>
        <w:right w:val="none" w:sz="0" w:space="0" w:color="auto"/>
      </w:divBdr>
    </w:div>
    <w:div w:id="350955398">
      <w:bodyDiv w:val="1"/>
      <w:marLeft w:val="0"/>
      <w:marRight w:val="0"/>
      <w:marTop w:val="0"/>
      <w:marBottom w:val="0"/>
      <w:divBdr>
        <w:top w:val="none" w:sz="0" w:space="0" w:color="auto"/>
        <w:left w:val="none" w:sz="0" w:space="0" w:color="auto"/>
        <w:bottom w:val="none" w:sz="0" w:space="0" w:color="auto"/>
        <w:right w:val="none" w:sz="0" w:space="0" w:color="auto"/>
      </w:divBdr>
    </w:div>
    <w:div w:id="468596218">
      <w:bodyDiv w:val="1"/>
      <w:marLeft w:val="0"/>
      <w:marRight w:val="0"/>
      <w:marTop w:val="0"/>
      <w:marBottom w:val="0"/>
      <w:divBdr>
        <w:top w:val="none" w:sz="0" w:space="0" w:color="auto"/>
        <w:left w:val="none" w:sz="0" w:space="0" w:color="auto"/>
        <w:bottom w:val="none" w:sz="0" w:space="0" w:color="auto"/>
        <w:right w:val="none" w:sz="0" w:space="0" w:color="auto"/>
      </w:divBdr>
      <w:divsChild>
        <w:div w:id="195393462">
          <w:marLeft w:val="0"/>
          <w:marRight w:val="0"/>
          <w:marTop w:val="0"/>
          <w:marBottom w:val="0"/>
          <w:divBdr>
            <w:top w:val="none" w:sz="0" w:space="0" w:color="auto"/>
            <w:left w:val="none" w:sz="0" w:space="0" w:color="auto"/>
            <w:bottom w:val="none" w:sz="0" w:space="0" w:color="auto"/>
            <w:right w:val="none" w:sz="0" w:space="0" w:color="auto"/>
          </w:divBdr>
        </w:div>
        <w:div w:id="1769692497">
          <w:marLeft w:val="0"/>
          <w:marRight w:val="0"/>
          <w:marTop w:val="0"/>
          <w:marBottom w:val="0"/>
          <w:divBdr>
            <w:top w:val="none" w:sz="0" w:space="0" w:color="auto"/>
            <w:left w:val="none" w:sz="0" w:space="0" w:color="auto"/>
            <w:bottom w:val="none" w:sz="0" w:space="0" w:color="auto"/>
            <w:right w:val="none" w:sz="0" w:space="0" w:color="auto"/>
          </w:divBdr>
        </w:div>
      </w:divsChild>
    </w:div>
    <w:div w:id="481893301">
      <w:bodyDiv w:val="1"/>
      <w:marLeft w:val="0"/>
      <w:marRight w:val="0"/>
      <w:marTop w:val="0"/>
      <w:marBottom w:val="0"/>
      <w:divBdr>
        <w:top w:val="none" w:sz="0" w:space="0" w:color="auto"/>
        <w:left w:val="none" w:sz="0" w:space="0" w:color="auto"/>
        <w:bottom w:val="none" w:sz="0" w:space="0" w:color="auto"/>
        <w:right w:val="none" w:sz="0" w:space="0" w:color="auto"/>
      </w:divBdr>
    </w:div>
    <w:div w:id="612054525">
      <w:bodyDiv w:val="1"/>
      <w:marLeft w:val="0"/>
      <w:marRight w:val="0"/>
      <w:marTop w:val="0"/>
      <w:marBottom w:val="0"/>
      <w:divBdr>
        <w:top w:val="none" w:sz="0" w:space="0" w:color="auto"/>
        <w:left w:val="none" w:sz="0" w:space="0" w:color="auto"/>
        <w:bottom w:val="none" w:sz="0" w:space="0" w:color="auto"/>
        <w:right w:val="none" w:sz="0" w:space="0" w:color="auto"/>
      </w:divBdr>
    </w:div>
    <w:div w:id="618755383">
      <w:bodyDiv w:val="1"/>
      <w:marLeft w:val="0"/>
      <w:marRight w:val="0"/>
      <w:marTop w:val="0"/>
      <w:marBottom w:val="0"/>
      <w:divBdr>
        <w:top w:val="none" w:sz="0" w:space="0" w:color="auto"/>
        <w:left w:val="none" w:sz="0" w:space="0" w:color="auto"/>
        <w:bottom w:val="none" w:sz="0" w:space="0" w:color="auto"/>
        <w:right w:val="none" w:sz="0" w:space="0" w:color="auto"/>
      </w:divBdr>
    </w:div>
    <w:div w:id="678626782">
      <w:bodyDiv w:val="1"/>
      <w:marLeft w:val="0"/>
      <w:marRight w:val="0"/>
      <w:marTop w:val="0"/>
      <w:marBottom w:val="0"/>
      <w:divBdr>
        <w:top w:val="none" w:sz="0" w:space="0" w:color="auto"/>
        <w:left w:val="none" w:sz="0" w:space="0" w:color="auto"/>
        <w:bottom w:val="none" w:sz="0" w:space="0" w:color="auto"/>
        <w:right w:val="none" w:sz="0" w:space="0" w:color="auto"/>
      </w:divBdr>
    </w:div>
    <w:div w:id="709427306">
      <w:bodyDiv w:val="1"/>
      <w:marLeft w:val="0"/>
      <w:marRight w:val="0"/>
      <w:marTop w:val="0"/>
      <w:marBottom w:val="0"/>
      <w:divBdr>
        <w:top w:val="none" w:sz="0" w:space="0" w:color="auto"/>
        <w:left w:val="none" w:sz="0" w:space="0" w:color="auto"/>
        <w:bottom w:val="none" w:sz="0" w:space="0" w:color="auto"/>
        <w:right w:val="none" w:sz="0" w:space="0" w:color="auto"/>
      </w:divBdr>
    </w:div>
    <w:div w:id="753548479">
      <w:bodyDiv w:val="1"/>
      <w:marLeft w:val="0"/>
      <w:marRight w:val="0"/>
      <w:marTop w:val="0"/>
      <w:marBottom w:val="0"/>
      <w:divBdr>
        <w:top w:val="none" w:sz="0" w:space="0" w:color="auto"/>
        <w:left w:val="none" w:sz="0" w:space="0" w:color="auto"/>
        <w:bottom w:val="none" w:sz="0" w:space="0" w:color="auto"/>
        <w:right w:val="none" w:sz="0" w:space="0" w:color="auto"/>
      </w:divBdr>
    </w:div>
    <w:div w:id="782041322">
      <w:bodyDiv w:val="1"/>
      <w:marLeft w:val="0"/>
      <w:marRight w:val="0"/>
      <w:marTop w:val="0"/>
      <w:marBottom w:val="0"/>
      <w:divBdr>
        <w:top w:val="none" w:sz="0" w:space="0" w:color="auto"/>
        <w:left w:val="none" w:sz="0" w:space="0" w:color="auto"/>
        <w:bottom w:val="none" w:sz="0" w:space="0" w:color="auto"/>
        <w:right w:val="none" w:sz="0" w:space="0" w:color="auto"/>
      </w:divBdr>
    </w:div>
    <w:div w:id="815681014">
      <w:bodyDiv w:val="1"/>
      <w:marLeft w:val="0"/>
      <w:marRight w:val="0"/>
      <w:marTop w:val="0"/>
      <w:marBottom w:val="0"/>
      <w:divBdr>
        <w:top w:val="none" w:sz="0" w:space="0" w:color="auto"/>
        <w:left w:val="none" w:sz="0" w:space="0" w:color="auto"/>
        <w:bottom w:val="none" w:sz="0" w:space="0" w:color="auto"/>
        <w:right w:val="none" w:sz="0" w:space="0" w:color="auto"/>
      </w:divBdr>
    </w:div>
    <w:div w:id="885725594">
      <w:bodyDiv w:val="1"/>
      <w:marLeft w:val="0"/>
      <w:marRight w:val="0"/>
      <w:marTop w:val="0"/>
      <w:marBottom w:val="0"/>
      <w:divBdr>
        <w:top w:val="none" w:sz="0" w:space="0" w:color="auto"/>
        <w:left w:val="none" w:sz="0" w:space="0" w:color="auto"/>
        <w:bottom w:val="none" w:sz="0" w:space="0" w:color="auto"/>
        <w:right w:val="none" w:sz="0" w:space="0" w:color="auto"/>
      </w:divBdr>
    </w:div>
    <w:div w:id="905606318">
      <w:bodyDiv w:val="1"/>
      <w:marLeft w:val="0"/>
      <w:marRight w:val="0"/>
      <w:marTop w:val="0"/>
      <w:marBottom w:val="0"/>
      <w:divBdr>
        <w:top w:val="none" w:sz="0" w:space="0" w:color="auto"/>
        <w:left w:val="none" w:sz="0" w:space="0" w:color="auto"/>
        <w:bottom w:val="none" w:sz="0" w:space="0" w:color="auto"/>
        <w:right w:val="none" w:sz="0" w:space="0" w:color="auto"/>
      </w:divBdr>
    </w:div>
    <w:div w:id="994838666">
      <w:bodyDiv w:val="1"/>
      <w:marLeft w:val="0"/>
      <w:marRight w:val="0"/>
      <w:marTop w:val="0"/>
      <w:marBottom w:val="0"/>
      <w:divBdr>
        <w:top w:val="none" w:sz="0" w:space="0" w:color="auto"/>
        <w:left w:val="none" w:sz="0" w:space="0" w:color="auto"/>
        <w:bottom w:val="none" w:sz="0" w:space="0" w:color="auto"/>
        <w:right w:val="none" w:sz="0" w:space="0" w:color="auto"/>
      </w:divBdr>
      <w:divsChild>
        <w:div w:id="1590918481">
          <w:marLeft w:val="0"/>
          <w:marRight w:val="0"/>
          <w:marTop w:val="150"/>
          <w:marBottom w:val="0"/>
          <w:divBdr>
            <w:top w:val="none" w:sz="0" w:space="0" w:color="auto"/>
            <w:left w:val="none" w:sz="0" w:space="0" w:color="auto"/>
            <w:bottom w:val="none" w:sz="0" w:space="0" w:color="auto"/>
            <w:right w:val="none" w:sz="0" w:space="0" w:color="auto"/>
          </w:divBdr>
        </w:div>
      </w:divsChild>
    </w:div>
    <w:div w:id="1059137500">
      <w:bodyDiv w:val="1"/>
      <w:marLeft w:val="0"/>
      <w:marRight w:val="0"/>
      <w:marTop w:val="0"/>
      <w:marBottom w:val="0"/>
      <w:divBdr>
        <w:top w:val="none" w:sz="0" w:space="0" w:color="auto"/>
        <w:left w:val="none" w:sz="0" w:space="0" w:color="auto"/>
        <w:bottom w:val="none" w:sz="0" w:space="0" w:color="auto"/>
        <w:right w:val="none" w:sz="0" w:space="0" w:color="auto"/>
      </w:divBdr>
    </w:div>
    <w:div w:id="1084843431">
      <w:bodyDiv w:val="1"/>
      <w:marLeft w:val="0"/>
      <w:marRight w:val="0"/>
      <w:marTop w:val="0"/>
      <w:marBottom w:val="0"/>
      <w:divBdr>
        <w:top w:val="none" w:sz="0" w:space="0" w:color="auto"/>
        <w:left w:val="none" w:sz="0" w:space="0" w:color="auto"/>
        <w:bottom w:val="none" w:sz="0" w:space="0" w:color="auto"/>
        <w:right w:val="none" w:sz="0" w:space="0" w:color="auto"/>
      </w:divBdr>
    </w:div>
    <w:div w:id="1117717128">
      <w:bodyDiv w:val="1"/>
      <w:marLeft w:val="0"/>
      <w:marRight w:val="0"/>
      <w:marTop w:val="0"/>
      <w:marBottom w:val="0"/>
      <w:divBdr>
        <w:top w:val="none" w:sz="0" w:space="0" w:color="auto"/>
        <w:left w:val="none" w:sz="0" w:space="0" w:color="auto"/>
        <w:bottom w:val="none" w:sz="0" w:space="0" w:color="auto"/>
        <w:right w:val="none" w:sz="0" w:space="0" w:color="auto"/>
      </w:divBdr>
    </w:div>
    <w:div w:id="1209562863">
      <w:bodyDiv w:val="1"/>
      <w:marLeft w:val="0"/>
      <w:marRight w:val="0"/>
      <w:marTop w:val="0"/>
      <w:marBottom w:val="0"/>
      <w:divBdr>
        <w:top w:val="none" w:sz="0" w:space="0" w:color="auto"/>
        <w:left w:val="none" w:sz="0" w:space="0" w:color="auto"/>
        <w:bottom w:val="none" w:sz="0" w:space="0" w:color="auto"/>
        <w:right w:val="none" w:sz="0" w:space="0" w:color="auto"/>
      </w:divBdr>
    </w:div>
    <w:div w:id="1335954371">
      <w:bodyDiv w:val="1"/>
      <w:marLeft w:val="0"/>
      <w:marRight w:val="0"/>
      <w:marTop w:val="0"/>
      <w:marBottom w:val="0"/>
      <w:divBdr>
        <w:top w:val="none" w:sz="0" w:space="0" w:color="auto"/>
        <w:left w:val="none" w:sz="0" w:space="0" w:color="auto"/>
        <w:bottom w:val="none" w:sz="0" w:space="0" w:color="auto"/>
        <w:right w:val="none" w:sz="0" w:space="0" w:color="auto"/>
      </w:divBdr>
    </w:div>
    <w:div w:id="1362634630">
      <w:bodyDiv w:val="1"/>
      <w:marLeft w:val="0"/>
      <w:marRight w:val="0"/>
      <w:marTop w:val="0"/>
      <w:marBottom w:val="0"/>
      <w:divBdr>
        <w:top w:val="none" w:sz="0" w:space="0" w:color="auto"/>
        <w:left w:val="none" w:sz="0" w:space="0" w:color="auto"/>
        <w:bottom w:val="none" w:sz="0" w:space="0" w:color="auto"/>
        <w:right w:val="none" w:sz="0" w:space="0" w:color="auto"/>
      </w:divBdr>
    </w:div>
    <w:div w:id="1406802502">
      <w:bodyDiv w:val="1"/>
      <w:marLeft w:val="0"/>
      <w:marRight w:val="0"/>
      <w:marTop w:val="0"/>
      <w:marBottom w:val="0"/>
      <w:divBdr>
        <w:top w:val="none" w:sz="0" w:space="0" w:color="auto"/>
        <w:left w:val="none" w:sz="0" w:space="0" w:color="auto"/>
        <w:bottom w:val="none" w:sz="0" w:space="0" w:color="auto"/>
        <w:right w:val="none" w:sz="0" w:space="0" w:color="auto"/>
      </w:divBdr>
    </w:div>
    <w:div w:id="1534729348">
      <w:bodyDiv w:val="1"/>
      <w:marLeft w:val="0"/>
      <w:marRight w:val="0"/>
      <w:marTop w:val="0"/>
      <w:marBottom w:val="0"/>
      <w:divBdr>
        <w:top w:val="none" w:sz="0" w:space="0" w:color="auto"/>
        <w:left w:val="none" w:sz="0" w:space="0" w:color="auto"/>
        <w:bottom w:val="none" w:sz="0" w:space="0" w:color="auto"/>
        <w:right w:val="none" w:sz="0" w:space="0" w:color="auto"/>
      </w:divBdr>
    </w:div>
    <w:div w:id="1572234513">
      <w:bodyDiv w:val="1"/>
      <w:marLeft w:val="0"/>
      <w:marRight w:val="0"/>
      <w:marTop w:val="0"/>
      <w:marBottom w:val="0"/>
      <w:divBdr>
        <w:top w:val="none" w:sz="0" w:space="0" w:color="auto"/>
        <w:left w:val="none" w:sz="0" w:space="0" w:color="auto"/>
        <w:bottom w:val="none" w:sz="0" w:space="0" w:color="auto"/>
        <w:right w:val="none" w:sz="0" w:space="0" w:color="auto"/>
      </w:divBdr>
    </w:div>
    <w:div w:id="1609117638">
      <w:bodyDiv w:val="1"/>
      <w:marLeft w:val="0"/>
      <w:marRight w:val="0"/>
      <w:marTop w:val="0"/>
      <w:marBottom w:val="0"/>
      <w:divBdr>
        <w:top w:val="none" w:sz="0" w:space="0" w:color="auto"/>
        <w:left w:val="none" w:sz="0" w:space="0" w:color="auto"/>
        <w:bottom w:val="none" w:sz="0" w:space="0" w:color="auto"/>
        <w:right w:val="none" w:sz="0" w:space="0" w:color="auto"/>
      </w:divBdr>
    </w:div>
    <w:div w:id="1714496057">
      <w:bodyDiv w:val="1"/>
      <w:marLeft w:val="0"/>
      <w:marRight w:val="0"/>
      <w:marTop w:val="0"/>
      <w:marBottom w:val="0"/>
      <w:divBdr>
        <w:top w:val="none" w:sz="0" w:space="0" w:color="auto"/>
        <w:left w:val="none" w:sz="0" w:space="0" w:color="auto"/>
        <w:bottom w:val="none" w:sz="0" w:space="0" w:color="auto"/>
        <w:right w:val="none" w:sz="0" w:space="0" w:color="auto"/>
      </w:divBdr>
    </w:div>
    <w:div w:id="1843625340">
      <w:bodyDiv w:val="1"/>
      <w:marLeft w:val="0"/>
      <w:marRight w:val="0"/>
      <w:marTop w:val="0"/>
      <w:marBottom w:val="0"/>
      <w:divBdr>
        <w:top w:val="none" w:sz="0" w:space="0" w:color="auto"/>
        <w:left w:val="none" w:sz="0" w:space="0" w:color="auto"/>
        <w:bottom w:val="none" w:sz="0" w:space="0" w:color="auto"/>
        <w:right w:val="none" w:sz="0" w:space="0" w:color="auto"/>
      </w:divBdr>
      <w:divsChild>
        <w:div w:id="779422710">
          <w:marLeft w:val="0"/>
          <w:marRight w:val="0"/>
          <w:marTop w:val="150"/>
          <w:marBottom w:val="0"/>
          <w:divBdr>
            <w:top w:val="none" w:sz="0" w:space="0" w:color="auto"/>
            <w:left w:val="none" w:sz="0" w:space="0" w:color="auto"/>
            <w:bottom w:val="none" w:sz="0" w:space="0" w:color="auto"/>
            <w:right w:val="none" w:sz="0" w:space="0" w:color="auto"/>
          </w:divBdr>
        </w:div>
      </w:divsChild>
    </w:div>
    <w:div w:id="1951740104">
      <w:bodyDiv w:val="1"/>
      <w:marLeft w:val="0"/>
      <w:marRight w:val="0"/>
      <w:marTop w:val="0"/>
      <w:marBottom w:val="0"/>
      <w:divBdr>
        <w:top w:val="none" w:sz="0" w:space="0" w:color="auto"/>
        <w:left w:val="none" w:sz="0" w:space="0" w:color="auto"/>
        <w:bottom w:val="none" w:sz="0" w:space="0" w:color="auto"/>
        <w:right w:val="none" w:sz="0" w:space="0" w:color="auto"/>
      </w:divBdr>
    </w:div>
    <w:div w:id="1992558781">
      <w:bodyDiv w:val="1"/>
      <w:marLeft w:val="0"/>
      <w:marRight w:val="0"/>
      <w:marTop w:val="0"/>
      <w:marBottom w:val="0"/>
      <w:divBdr>
        <w:top w:val="none" w:sz="0" w:space="0" w:color="auto"/>
        <w:left w:val="none" w:sz="0" w:space="0" w:color="auto"/>
        <w:bottom w:val="none" w:sz="0" w:space="0" w:color="auto"/>
        <w:right w:val="none" w:sz="0" w:space="0" w:color="auto"/>
      </w:divBdr>
    </w:div>
    <w:div w:id="2105683467">
      <w:bodyDiv w:val="1"/>
      <w:marLeft w:val="0"/>
      <w:marRight w:val="0"/>
      <w:marTop w:val="0"/>
      <w:marBottom w:val="0"/>
      <w:divBdr>
        <w:top w:val="none" w:sz="0" w:space="0" w:color="auto"/>
        <w:left w:val="none" w:sz="0" w:space="0" w:color="auto"/>
        <w:bottom w:val="none" w:sz="0" w:space="0" w:color="auto"/>
        <w:right w:val="none" w:sz="0" w:space="0" w:color="auto"/>
      </w:divBdr>
    </w:div>
    <w:div w:id="212842448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tudentaffairs.cofc.edu/honor-system/studenthandbook/index.php"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gv201ILHXhc"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disabilityservices.cofc.ed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ewlearner.com/courses/hts/cln4u/lawarc03.htm" TargetMode="External"/><Relationship Id="rId5" Type="http://schemas.openxmlformats.org/officeDocument/2006/relationships/webSettings" Target="webSettings.xml"/><Relationship Id="rId15" Type="http://schemas.openxmlformats.org/officeDocument/2006/relationships/hyperlink" Target="http://counseling.cofc.edu/cct/index.php" TargetMode="Externa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counseling.cof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708F4B-9E6C-E442-A0BF-27FFED9D0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8</Pages>
  <Words>3471</Words>
  <Characters>19785</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North Carolina State University</Company>
  <LinksUpToDate>false</LinksUpToDate>
  <CharactersWithSpaces>23210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Larissa Carneiro</dc:creator>
  <cp:keywords/>
  <dc:description/>
  <cp:lastModifiedBy>Author</cp:lastModifiedBy>
  <cp:revision>6</cp:revision>
  <cp:lastPrinted>2018-08-23T13:26:00Z</cp:lastPrinted>
  <dcterms:created xsi:type="dcterms:W3CDTF">2023-09-22T12:18:00Z</dcterms:created>
  <dcterms:modified xsi:type="dcterms:W3CDTF">2023-09-22T12:37:00Z</dcterms:modified>
</cp:coreProperties>
</file>