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9C852EB" w14:textId="1C316DFA" w:rsidR="00E13C59" w:rsidRPr="00EF135E" w:rsidRDefault="00D914FC">
      <w:pPr>
        <w:rPr>
          <w:rFonts w:ascii="Times New Roman" w:hAnsi="Times New Roman" w:cs="Times New Roman"/>
        </w:rPr>
      </w:pPr>
      <w:r w:rsidRPr="00EF135E">
        <w:rPr>
          <w:rFonts w:ascii="Times New Roman" w:hAnsi="Times New Roman" w:cs="Times New Roman"/>
        </w:rPr>
        <w:t xml:space="preserve">REL 337 Enslaved Religion </w:t>
      </w:r>
    </w:p>
    <w:p w14:paraId="15CCE96A" w14:textId="6E58B5B3" w:rsidR="00D914FC" w:rsidRPr="00EF135E" w:rsidRDefault="00D914FC">
      <w:pPr>
        <w:rPr>
          <w:rFonts w:ascii="Times New Roman" w:hAnsi="Times New Roman" w:cs="Times New Roman"/>
        </w:rPr>
      </w:pPr>
    </w:p>
    <w:p w14:paraId="55B46513" w14:textId="0CBBDD5C" w:rsidR="00D914FC" w:rsidRPr="00EF135E" w:rsidRDefault="00D914FC" w:rsidP="00D914FC">
      <w:pPr>
        <w:rPr>
          <w:rFonts w:ascii="Times New Roman" w:hAnsi="Times New Roman" w:cs="Times New Roman"/>
        </w:rPr>
      </w:pPr>
      <w:r w:rsidRPr="00EF135E">
        <w:rPr>
          <w:rFonts w:ascii="Times New Roman" w:hAnsi="Times New Roman" w:cs="Times New Roman"/>
        </w:rPr>
        <w:t>Slavery has played a defining role in</w:t>
      </w:r>
      <w:r w:rsidR="007C31B6" w:rsidRPr="00EF135E">
        <w:rPr>
          <w:rFonts w:ascii="Times New Roman" w:hAnsi="Times New Roman" w:cs="Times New Roman"/>
        </w:rPr>
        <w:t xml:space="preserve"> the definition of</w:t>
      </w:r>
      <w:r w:rsidRPr="00EF135E">
        <w:rPr>
          <w:rFonts w:ascii="Times New Roman" w:hAnsi="Times New Roman" w:cs="Times New Roman"/>
        </w:rPr>
        <w:t xml:space="preserve"> religion in the Americas. This course will consider</w:t>
      </w:r>
      <w:r w:rsidR="004070A3">
        <w:rPr>
          <w:rFonts w:ascii="Times New Roman" w:hAnsi="Times New Roman" w:cs="Times New Roman"/>
        </w:rPr>
        <w:t xml:space="preserve"> the afterlives of slavery in religious experience</w:t>
      </w:r>
      <w:r w:rsidR="001D681E">
        <w:rPr>
          <w:rFonts w:ascii="Times New Roman" w:hAnsi="Times New Roman" w:cs="Times New Roman"/>
        </w:rPr>
        <w:t xml:space="preserve"> and</w:t>
      </w:r>
      <w:r w:rsidRPr="00EF135E">
        <w:rPr>
          <w:rFonts w:ascii="Times New Roman" w:hAnsi="Times New Roman" w:cs="Times New Roman"/>
        </w:rPr>
        <w:t xml:space="preserve"> </w:t>
      </w:r>
      <w:r w:rsidR="004070A3">
        <w:rPr>
          <w:rFonts w:ascii="Times New Roman" w:hAnsi="Times New Roman" w:cs="Times New Roman"/>
        </w:rPr>
        <w:t>t</w:t>
      </w:r>
      <w:r w:rsidRPr="00EF135E">
        <w:rPr>
          <w:rFonts w:ascii="Times New Roman" w:hAnsi="Times New Roman" w:cs="Times New Roman"/>
        </w:rPr>
        <w:t>he religion of the enslaved.</w:t>
      </w:r>
      <w:r w:rsidR="001D681E">
        <w:rPr>
          <w:rFonts w:ascii="Times New Roman" w:hAnsi="Times New Roman" w:cs="Times New Roman"/>
        </w:rPr>
        <w:t xml:space="preserve"> It will also ask what role religion played in acts of resistance (for example the Haitian Revolution).</w:t>
      </w:r>
      <w:r w:rsidRPr="00EF135E">
        <w:rPr>
          <w:rFonts w:ascii="Times New Roman" w:hAnsi="Times New Roman" w:cs="Times New Roman"/>
        </w:rPr>
        <w:t xml:space="preserve"> We will look at how enslaved people remade Christianity and how many enslaved people rejected Christianity and practice</w:t>
      </w:r>
      <w:r w:rsidR="007C31B6" w:rsidRPr="00EF135E">
        <w:rPr>
          <w:rFonts w:ascii="Times New Roman" w:hAnsi="Times New Roman" w:cs="Times New Roman"/>
        </w:rPr>
        <w:t xml:space="preserve">d Afro-Atlantic </w:t>
      </w:r>
      <w:r w:rsidRPr="00EF135E">
        <w:rPr>
          <w:rFonts w:ascii="Times New Roman" w:hAnsi="Times New Roman" w:cs="Times New Roman"/>
        </w:rPr>
        <w:t>traditions</w:t>
      </w:r>
      <w:r w:rsidR="004070A3">
        <w:rPr>
          <w:rFonts w:ascii="Times New Roman" w:hAnsi="Times New Roman" w:cs="Times New Roman"/>
        </w:rPr>
        <w:t xml:space="preserve"> and Islam</w:t>
      </w:r>
      <w:r w:rsidRPr="00EF135E">
        <w:rPr>
          <w:rFonts w:ascii="Times New Roman" w:hAnsi="Times New Roman" w:cs="Times New Roman"/>
        </w:rPr>
        <w:t>. This course will also consider the larger theoretical questions of what “power,” both materia</w:t>
      </w:r>
      <w:r w:rsidR="004070A3">
        <w:rPr>
          <w:rFonts w:ascii="Times New Roman" w:hAnsi="Times New Roman" w:cs="Times New Roman"/>
        </w:rPr>
        <w:t>l</w:t>
      </w:r>
      <w:r w:rsidRPr="00EF135E">
        <w:rPr>
          <w:rFonts w:ascii="Times New Roman" w:hAnsi="Times New Roman" w:cs="Times New Roman"/>
        </w:rPr>
        <w:t>l</w:t>
      </w:r>
      <w:r w:rsidR="004070A3">
        <w:rPr>
          <w:rFonts w:ascii="Times New Roman" w:hAnsi="Times New Roman" w:cs="Times New Roman"/>
        </w:rPr>
        <w:t>y</w:t>
      </w:r>
      <w:r w:rsidRPr="00EF135E">
        <w:rPr>
          <w:rFonts w:ascii="Times New Roman" w:hAnsi="Times New Roman" w:cs="Times New Roman"/>
        </w:rPr>
        <w:t xml:space="preserve"> and spirit</w:t>
      </w:r>
      <w:r w:rsidR="004070A3">
        <w:rPr>
          <w:rFonts w:ascii="Times New Roman" w:hAnsi="Times New Roman" w:cs="Times New Roman"/>
        </w:rPr>
        <w:t>ually</w:t>
      </w:r>
      <w:r w:rsidRPr="00EF135E">
        <w:rPr>
          <w:rFonts w:ascii="Times New Roman" w:hAnsi="Times New Roman" w:cs="Times New Roman"/>
        </w:rPr>
        <w:t>, mean</w:t>
      </w:r>
      <w:r w:rsidR="004070A3">
        <w:rPr>
          <w:rFonts w:ascii="Times New Roman" w:hAnsi="Times New Roman" w:cs="Times New Roman"/>
        </w:rPr>
        <w:t>s</w:t>
      </w:r>
      <w:r w:rsidRPr="00EF135E">
        <w:rPr>
          <w:rFonts w:ascii="Times New Roman" w:hAnsi="Times New Roman" w:cs="Times New Roman"/>
        </w:rPr>
        <w:t xml:space="preserve"> in the experience of religion. </w:t>
      </w:r>
    </w:p>
    <w:p w14:paraId="5EF63AD2" w14:textId="273B6840" w:rsidR="00D914FC" w:rsidRPr="00EF135E" w:rsidRDefault="00D914FC" w:rsidP="00D914FC">
      <w:pPr>
        <w:rPr>
          <w:rFonts w:ascii="Times New Roman" w:hAnsi="Times New Roman" w:cs="Times New Roman"/>
        </w:rPr>
      </w:pPr>
    </w:p>
    <w:p w14:paraId="2D1B308C" w14:textId="45AC331D" w:rsidR="00D914FC" w:rsidRPr="00EF135E" w:rsidRDefault="00D914FC" w:rsidP="00D914FC">
      <w:pPr>
        <w:rPr>
          <w:rFonts w:ascii="Times New Roman" w:hAnsi="Times New Roman" w:cs="Times New Roman"/>
        </w:rPr>
      </w:pPr>
      <w:r w:rsidRPr="00EF135E">
        <w:rPr>
          <w:rFonts w:ascii="Times New Roman" w:hAnsi="Times New Roman" w:cs="Times New Roman"/>
        </w:rPr>
        <w:t xml:space="preserve">One of the central questions </w:t>
      </w:r>
      <w:r w:rsidR="00EA3120" w:rsidRPr="00EF135E">
        <w:rPr>
          <w:rFonts w:ascii="Times New Roman" w:hAnsi="Times New Roman" w:cs="Times New Roman"/>
        </w:rPr>
        <w:t>of this course will be how we should think about time: does any religion have an “origin”? Should we narrat</w:t>
      </w:r>
      <w:r w:rsidR="004070A3">
        <w:rPr>
          <w:rFonts w:ascii="Times New Roman" w:hAnsi="Times New Roman" w:cs="Times New Roman"/>
        </w:rPr>
        <w:t xml:space="preserve">e </w:t>
      </w:r>
      <w:r w:rsidR="00EA3120" w:rsidRPr="00EF135E">
        <w:rPr>
          <w:rFonts w:ascii="Times New Roman" w:hAnsi="Times New Roman" w:cs="Times New Roman"/>
        </w:rPr>
        <w:t xml:space="preserve">religion backwards or forwards? What does it mean to give people a history? </w:t>
      </w:r>
      <w:r w:rsidR="0052592E">
        <w:rPr>
          <w:rFonts w:ascii="Times New Roman" w:hAnsi="Times New Roman" w:cs="Times New Roman"/>
        </w:rPr>
        <w:t xml:space="preserve">What does it mean for religion “empower” or “disempower” someone? </w:t>
      </w:r>
      <w:r w:rsidR="00EA3120" w:rsidRPr="00EF135E">
        <w:rPr>
          <w:rFonts w:ascii="Times New Roman" w:hAnsi="Times New Roman" w:cs="Times New Roman"/>
        </w:rPr>
        <w:t xml:space="preserve">These are questions we should ask of any religion, but the history of religion and enslavement in the Americas forces us to confront these issues </w:t>
      </w:r>
      <w:r w:rsidR="0052592E">
        <w:rPr>
          <w:rFonts w:ascii="Times New Roman" w:hAnsi="Times New Roman" w:cs="Times New Roman"/>
        </w:rPr>
        <w:t xml:space="preserve">with special urgency. </w:t>
      </w:r>
      <w:r w:rsidR="00EA3120" w:rsidRPr="00EF135E">
        <w:rPr>
          <w:rFonts w:ascii="Times New Roman" w:hAnsi="Times New Roman" w:cs="Times New Roman"/>
        </w:rPr>
        <w:t xml:space="preserve"> </w:t>
      </w:r>
    </w:p>
    <w:p w14:paraId="1E8454C2" w14:textId="434ED0A3" w:rsidR="00D914FC" w:rsidRDefault="00D914FC">
      <w:pPr>
        <w:rPr>
          <w:rFonts w:ascii="Times New Roman" w:hAnsi="Times New Roman" w:cs="Times New Roman"/>
        </w:rPr>
      </w:pPr>
    </w:p>
    <w:p w14:paraId="595F97C9" w14:textId="7F88C95B" w:rsidR="00D2102E" w:rsidRDefault="00D2102E" w:rsidP="00D2102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Required Books:</w:t>
      </w:r>
    </w:p>
    <w:p w14:paraId="40FED7DB" w14:textId="0BABD037" w:rsidR="00D2102E" w:rsidRPr="00EF135E" w:rsidRDefault="00D2102E" w:rsidP="00D2102E">
      <w:pPr>
        <w:rPr>
          <w:rFonts w:ascii="Times New Roman" w:hAnsi="Times New Roman" w:cs="Times New Roman"/>
        </w:rPr>
      </w:pPr>
      <w:proofErr w:type="spellStart"/>
      <w:r w:rsidRPr="00EF135E">
        <w:rPr>
          <w:rFonts w:ascii="Times New Roman" w:hAnsi="Times New Roman" w:cs="Times New Roman"/>
        </w:rPr>
        <w:t>LeRhonda</w:t>
      </w:r>
      <w:proofErr w:type="spellEnd"/>
      <w:r w:rsidRPr="00EF135E">
        <w:rPr>
          <w:rFonts w:ascii="Times New Roman" w:hAnsi="Times New Roman" w:cs="Times New Roman"/>
        </w:rPr>
        <w:t xml:space="preserve"> S. </w:t>
      </w:r>
      <w:proofErr w:type="spellStart"/>
      <w:r w:rsidRPr="00EF135E">
        <w:rPr>
          <w:rFonts w:ascii="Times New Roman" w:hAnsi="Times New Roman" w:cs="Times New Roman"/>
        </w:rPr>
        <w:t>Manigualt</w:t>
      </w:r>
      <w:proofErr w:type="spellEnd"/>
      <w:r w:rsidRPr="00EF135E">
        <w:rPr>
          <w:rFonts w:ascii="Times New Roman" w:hAnsi="Times New Roman" w:cs="Times New Roman"/>
        </w:rPr>
        <w:t xml:space="preserve">-Bryant, </w:t>
      </w:r>
      <w:proofErr w:type="gramStart"/>
      <w:r w:rsidRPr="00EF135E">
        <w:rPr>
          <w:rFonts w:ascii="Times New Roman" w:hAnsi="Times New Roman" w:cs="Times New Roman"/>
          <w:i/>
          <w:iCs/>
        </w:rPr>
        <w:t>Talking</w:t>
      </w:r>
      <w:proofErr w:type="gramEnd"/>
      <w:r w:rsidRPr="00EF135E">
        <w:rPr>
          <w:rFonts w:ascii="Times New Roman" w:hAnsi="Times New Roman" w:cs="Times New Roman"/>
          <w:i/>
          <w:iCs/>
        </w:rPr>
        <w:t xml:space="preserve"> to the Dead: Religion, Music, and Lived Memory Among Gullah-Geechee Women</w:t>
      </w:r>
      <w:r w:rsidRPr="00EF135E">
        <w:rPr>
          <w:rFonts w:ascii="Times New Roman" w:hAnsi="Times New Roman" w:cs="Times New Roman"/>
        </w:rPr>
        <w:t xml:space="preserve"> (Duke, 2014)</w:t>
      </w:r>
    </w:p>
    <w:p w14:paraId="3B40ACB0" w14:textId="622BFE73" w:rsidR="004070A3" w:rsidRPr="004070A3" w:rsidRDefault="004070A3" w:rsidP="004070A3">
      <w:pPr>
        <w:rPr>
          <w:rFonts w:ascii="Times New Roman" w:hAnsi="Times New Roman" w:cs="Times New Roman"/>
          <w:i/>
          <w:iCs/>
        </w:rPr>
      </w:pPr>
      <w:r w:rsidRPr="00EF135E">
        <w:rPr>
          <w:rFonts w:ascii="Times New Roman" w:hAnsi="Times New Roman" w:cs="Times New Roman"/>
        </w:rPr>
        <w:t>Frederick Douglass</w:t>
      </w:r>
      <w:r>
        <w:rPr>
          <w:rFonts w:ascii="Times New Roman" w:hAnsi="Times New Roman" w:cs="Times New Roman"/>
        </w:rPr>
        <w:t xml:space="preserve">, </w:t>
      </w:r>
      <w:r w:rsidRPr="004070A3">
        <w:rPr>
          <w:rFonts w:ascii="Times New Roman" w:hAnsi="Times New Roman" w:cs="Times New Roman"/>
          <w:i/>
          <w:iCs/>
        </w:rPr>
        <w:t>Narrative of the Life</w:t>
      </w:r>
      <w:r>
        <w:rPr>
          <w:rFonts w:ascii="Times New Roman" w:hAnsi="Times New Roman" w:cs="Times New Roman"/>
          <w:i/>
          <w:iCs/>
        </w:rPr>
        <w:t xml:space="preserve"> of Frederick Douglass </w:t>
      </w:r>
    </w:p>
    <w:p w14:paraId="3AA53ABE" w14:textId="75511194" w:rsidR="00FA1EE0" w:rsidRPr="004070A3" w:rsidRDefault="00EA00C5">
      <w:pPr>
        <w:rPr>
          <w:rFonts w:ascii="Times New Roman" w:hAnsi="Times New Roman" w:cs="Times New Roman"/>
        </w:rPr>
      </w:pPr>
      <w:r w:rsidRPr="00EF135E">
        <w:rPr>
          <w:rFonts w:ascii="Times New Roman" w:hAnsi="Times New Roman" w:cs="Times New Roman"/>
        </w:rPr>
        <w:t xml:space="preserve">Laurent Dubois, </w:t>
      </w:r>
      <w:r w:rsidRPr="00FA1EE0">
        <w:rPr>
          <w:rFonts w:ascii="Times New Roman" w:hAnsi="Times New Roman" w:cs="Times New Roman"/>
          <w:i/>
          <w:iCs/>
        </w:rPr>
        <w:t>Avengers of the New World: The Story of the Haitian Revolution</w:t>
      </w:r>
      <w:r w:rsidRPr="00EF135E">
        <w:rPr>
          <w:rFonts w:ascii="Times New Roman" w:hAnsi="Times New Roman" w:cs="Times New Roman"/>
        </w:rPr>
        <w:t xml:space="preserve"> </w:t>
      </w:r>
      <w:r w:rsidR="00497756">
        <w:rPr>
          <w:rFonts w:ascii="Times New Roman" w:hAnsi="Times New Roman" w:cs="Times New Roman"/>
        </w:rPr>
        <w:t>(2005)</w:t>
      </w:r>
    </w:p>
    <w:p w14:paraId="4BC05AD3" w14:textId="77777777" w:rsidR="00FA1EE0" w:rsidRPr="00EF135E" w:rsidRDefault="00FA1EE0">
      <w:pPr>
        <w:rPr>
          <w:rFonts w:ascii="Times New Roman" w:hAnsi="Times New Roman" w:cs="Times New Roman"/>
        </w:rPr>
      </w:pPr>
    </w:p>
    <w:p w14:paraId="5B8B8736" w14:textId="46E82632" w:rsidR="002915AE" w:rsidRPr="00EF135E" w:rsidRDefault="002915AE">
      <w:pPr>
        <w:rPr>
          <w:rFonts w:ascii="Times New Roman" w:hAnsi="Times New Roman" w:cs="Times New Roman"/>
          <w:b/>
          <w:bCs/>
        </w:rPr>
      </w:pPr>
      <w:r w:rsidRPr="00EF135E">
        <w:rPr>
          <w:rFonts w:ascii="Times New Roman" w:hAnsi="Times New Roman" w:cs="Times New Roman"/>
          <w:b/>
          <w:bCs/>
        </w:rPr>
        <w:t xml:space="preserve">Forwards and Backwards in Time </w:t>
      </w:r>
    </w:p>
    <w:p w14:paraId="7FB9D89A" w14:textId="762CA633" w:rsidR="00EA3120" w:rsidRPr="00EF135E" w:rsidRDefault="00EA3120">
      <w:pPr>
        <w:rPr>
          <w:rFonts w:ascii="Times New Roman" w:hAnsi="Times New Roman" w:cs="Times New Roman"/>
        </w:rPr>
      </w:pPr>
      <w:r w:rsidRPr="00EF135E">
        <w:rPr>
          <w:rFonts w:ascii="Times New Roman" w:hAnsi="Times New Roman" w:cs="Times New Roman"/>
        </w:rPr>
        <w:t>1</w:t>
      </w:r>
    </w:p>
    <w:p w14:paraId="7AC9EBF1" w14:textId="760FAC2D" w:rsidR="0052592E" w:rsidRPr="00EA00C5" w:rsidRDefault="001D681E" w:rsidP="0052592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Film: </w:t>
      </w:r>
      <w:r w:rsidR="0052592E" w:rsidRPr="00EA00C5">
        <w:rPr>
          <w:rFonts w:ascii="Times New Roman" w:hAnsi="Times New Roman" w:cs="Times New Roman"/>
          <w:i/>
          <w:iCs/>
        </w:rPr>
        <w:t>Daughters of the Dust</w:t>
      </w:r>
      <w:r>
        <w:rPr>
          <w:rFonts w:ascii="Times New Roman" w:hAnsi="Times New Roman" w:cs="Times New Roman"/>
        </w:rPr>
        <w:t>, directed by Julie Dash</w:t>
      </w:r>
      <w:r w:rsidR="0052592E">
        <w:rPr>
          <w:rFonts w:ascii="Times New Roman" w:hAnsi="Times New Roman" w:cs="Times New Roman"/>
          <w:i/>
          <w:iCs/>
        </w:rPr>
        <w:t xml:space="preserve"> </w:t>
      </w:r>
      <w:r w:rsidR="0052592E">
        <w:rPr>
          <w:rFonts w:ascii="Times New Roman" w:hAnsi="Times New Roman" w:cs="Times New Roman"/>
        </w:rPr>
        <w:t>(</w:t>
      </w:r>
      <w:r>
        <w:rPr>
          <w:rFonts w:ascii="Times New Roman" w:hAnsi="Times New Roman" w:cs="Times New Roman"/>
        </w:rPr>
        <w:t xml:space="preserve">1991) </w:t>
      </w:r>
    </w:p>
    <w:p w14:paraId="5386BA8A" w14:textId="72AF1E8A" w:rsidR="00EA3120" w:rsidRPr="00EF135E" w:rsidRDefault="00EA3120">
      <w:pPr>
        <w:rPr>
          <w:rFonts w:ascii="Times New Roman" w:hAnsi="Times New Roman" w:cs="Times New Roman"/>
        </w:rPr>
      </w:pPr>
    </w:p>
    <w:p w14:paraId="43338F3D" w14:textId="3D5041B4" w:rsidR="00EA3120" w:rsidRPr="00EF135E" w:rsidRDefault="00EA3120">
      <w:pPr>
        <w:rPr>
          <w:rFonts w:ascii="Times New Roman" w:hAnsi="Times New Roman" w:cs="Times New Roman"/>
        </w:rPr>
      </w:pPr>
      <w:r w:rsidRPr="00EF135E">
        <w:rPr>
          <w:rFonts w:ascii="Times New Roman" w:hAnsi="Times New Roman" w:cs="Times New Roman"/>
        </w:rPr>
        <w:t>2</w:t>
      </w:r>
    </w:p>
    <w:p w14:paraId="62CF73D1" w14:textId="399202DA" w:rsidR="00EA3120" w:rsidRDefault="003E235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Yvonne </w:t>
      </w:r>
      <w:proofErr w:type="spellStart"/>
      <w:r>
        <w:rPr>
          <w:rFonts w:ascii="Times New Roman" w:hAnsi="Times New Roman" w:cs="Times New Roman"/>
        </w:rPr>
        <w:t>Chireau</w:t>
      </w:r>
      <w:proofErr w:type="spellEnd"/>
      <w:r>
        <w:rPr>
          <w:rFonts w:ascii="Times New Roman" w:hAnsi="Times New Roman" w:cs="Times New Roman"/>
        </w:rPr>
        <w:t xml:space="preserve">, </w:t>
      </w:r>
      <w:r w:rsidRPr="003E235E">
        <w:rPr>
          <w:rFonts w:ascii="Times New Roman" w:hAnsi="Times New Roman" w:cs="Times New Roman"/>
          <w:i/>
          <w:iCs/>
        </w:rPr>
        <w:t>Black Magic: Religion and the African American Conjuring Tradition</w:t>
      </w:r>
      <w:r>
        <w:rPr>
          <w:rFonts w:ascii="Times New Roman" w:hAnsi="Times New Roman" w:cs="Times New Roman"/>
        </w:rPr>
        <w:t xml:space="preserve"> (2003), selections </w:t>
      </w:r>
    </w:p>
    <w:p w14:paraId="361D545A" w14:textId="77777777" w:rsidR="003E235E" w:rsidRPr="00EF135E" w:rsidRDefault="003E235E">
      <w:pPr>
        <w:rPr>
          <w:rFonts w:ascii="Times New Roman" w:hAnsi="Times New Roman" w:cs="Times New Roman"/>
        </w:rPr>
      </w:pPr>
    </w:p>
    <w:p w14:paraId="7582633D" w14:textId="77777777" w:rsidR="00EA3120" w:rsidRPr="00EF135E" w:rsidRDefault="00EA3120">
      <w:pPr>
        <w:rPr>
          <w:rFonts w:ascii="Times New Roman" w:hAnsi="Times New Roman" w:cs="Times New Roman"/>
        </w:rPr>
      </w:pPr>
      <w:r w:rsidRPr="00EF135E">
        <w:rPr>
          <w:rFonts w:ascii="Times New Roman" w:hAnsi="Times New Roman" w:cs="Times New Roman"/>
        </w:rPr>
        <w:t xml:space="preserve">3 </w:t>
      </w:r>
    </w:p>
    <w:p w14:paraId="6EE2C1BE" w14:textId="4762ED98" w:rsidR="00EA3120" w:rsidRDefault="003E235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Margaret Creel, </w:t>
      </w:r>
      <w:r w:rsidRPr="003E235E">
        <w:rPr>
          <w:rFonts w:ascii="Times New Roman" w:hAnsi="Times New Roman" w:cs="Times New Roman"/>
          <w:i/>
          <w:iCs/>
        </w:rPr>
        <w:t>A Peculiar People: Slave Religion and Community among the Gullahs</w:t>
      </w:r>
      <w:r>
        <w:rPr>
          <w:rFonts w:ascii="Times New Roman" w:hAnsi="Times New Roman" w:cs="Times New Roman"/>
        </w:rPr>
        <w:t xml:space="preserve"> (1988), selections. </w:t>
      </w:r>
    </w:p>
    <w:p w14:paraId="2AA55673" w14:textId="77777777" w:rsidR="003E235E" w:rsidRPr="00EF135E" w:rsidRDefault="003E235E">
      <w:pPr>
        <w:rPr>
          <w:rFonts w:ascii="Times New Roman" w:hAnsi="Times New Roman" w:cs="Times New Roman"/>
        </w:rPr>
      </w:pPr>
    </w:p>
    <w:p w14:paraId="141C94DD" w14:textId="684D03CB" w:rsidR="00EA3120" w:rsidRPr="00EF135E" w:rsidRDefault="00EA3120">
      <w:pPr>
        <w:rPr>
          <w:rFonts w:ascii="Times New Roman" w:hAnsi="Times New Roman" w:cs="Times New Roman"/>
        </w:rPr>
      </w:pPr>
      <w:r w:rsidRPr="00EF135E">
        <w:rPr>
          <w:rFonts w:ascii="Times New Roman" w:hAnsi="Times New Roman" w:cs="Times New Roman"/>
        </w:rPr>
        <w:t>4</w:t>
      </w:r>
    </w:p>
    <w:p w14:paraId="69890D07" w14:textId="3B3BCE9B" w:rsidR="003E235E" w:rsidRPr="00EF135E" w:rsidRDefault="003E235E" w:rsidP="003E235E">
      <w:pPr>
        <w:rPr>
          <w:rFonts w:ascii="Times New Roman" w:hAnsi="Times New Roman" w:cs="Times New Roman"/>
        </w:rPr>
      </w:pPr>
      <w:proofErr w:type="spellStart"/>
      <w:r w:rsidRPr="00EF135E">
        <w:rPr>
          <w:rFonts w:ascii="Times New Roman" w:hAnsi="Times New Roman" w:cs="Times New Roman"/>
        </w:rPr>
        <w:t>LeRhonda</w:t>
      </w:r>
      <w:proofErr w:type="spellEnd"/>
      <w:r w:rsidRPr="00EF135E">
        <w:rPr>
          <w:rFonts w:ascii="Times New Roman" w:hAnsi="Times New Roman" w:cs="Times New Roman"/>
        </w:rPr>
        <w:t xml:space="preserve"> S. </w:t>
      </w:r>
      <w:proofErr w:type="spellStart"/>
      <w:r w:rsidRPr="00EF135E">
        <w:rPr>
          <w:rFonts w:ascii="Times New Roman" w:hAnsi="Times New Roman" w:cs="Times New Roman"/>
        </w:rPr>
        <w:t>Manigualt</w:t>
      </w:r>
      <w:proofErr w:type="spellEnd"/>
      <w:r w:rsidRPr="00EF135E">
        <w:rPr>
          <w:rFonts w:ascii="Times New Roman" w:hAnsi="Times New Roman" w:cs="Times New Roman"/>
        </w:rPr>
        <w:t xml:space="preserve">-Bryant, </w:t>
      </w:r>
      <w:proofErr w:type="gramStart"/>
      <w:r w:rsidRPr="00EF135E">
        <w:rPr>
          <w:rFonts w:ascii="Times New Roman" w:hAnsi="Times New Roman" w:cs="Times New Roman"/>
          <w:i/>
          <w:iCs/>
        </w:rPr>
        <w:t>Talking</w:t>
      </w:r>
      <w:proofErr w:type="gramEnd"/>
      <w:r w:rsidRPr="00EF135E">
        <w:rPr>
          <w:rFonts w:ascii="Times New Roman" w:hAnsi="Times New Roman" w:cs="Times New Roman"/>
          <w:i/>
          <w:iCs/>
        </w:rPr>
        <w:t xml:space="preserve"> to the Dead: Religion, Music, and Lived Memory Among Gullah-Geechee Women</w:t>
      </w:r>
      <w:r w:rsidRPr="00EF135E">
        <w:rPr>
          <w:rFonts w:ascii="Times New Roman" w:hAnsi="Times New Roman" w:cs="Times New Roman"/>
        </w:rPr>
        <w:t xml:space="preserve"> (Duke, 2014)</w:t>
      </w:r>
    </w:p>
    <w:p w14:paraId="5DDB697D" w14:textId="77777777" w:rsidR="0052592E" w:rsidRDefault="0052592E">
      <w:pPr>
        <w:rPr>
          <w:rFonts w:ascii="Times New Roman" w:hAnsi="Times New Roman" w:cs="Times New Roman"/>
        </w:rPr>
      </w:pPr>
    </w:p>
    <w:p w14:paraId="167FFC0C" w14:textId="43324148" w:rsidR="00EA3120" w:rsidRDefault="00EA3120">
      <w:pPr>
        <w:rPr>
          <w:rFonts w:ascii="Times New Roman" w:hAnsi="Times New Roman" w:cs="Times New Roman"/>
        </w:rPr>
      </w:pPr>
      <w:r w:rsidRPr="00EF135E">
        <w:rPr>
          <w:rFonts w:ascii="Times New Roman" w:hAnsi="Times New Roman" w:cs="Times New Roman"/>
        </w:rPr>
        <w:t>5</w:t>
      </w:r>
      <w:r w:rsidR="0052592E">
        <w:rPr>
          <w:rFonts w:ascii="Times New Roman" w:hAnsi="Times New Roman" w:cs="Times New Roman"/>
        </w:rPr>
        <w:t xml:space="preserve"> </w:t>
      </w:r>
    </w:p>
    <w:p w14:paraId="621FFA00" w14:textId="0717BE0F" w:rsidR="00F57E58" w:rsidRPr="00EF135E" w:rsidRDefault="003E235E" w:rsidP="00F57E58">
      <w:pPr>
        <w:rPr>
          <w:rFonts w:ascii="Times New Roman" w:hAnsi="Times New Roman" w:cs="Times New Roman"/>
        </w:rPr>
      </w:pPr>
      <w:r w:rsidRPr="0052592E">
        <w:rPr>
          <w:rFonts w:ascii="Times New Roman" w:hAnsi="Times New Roman" w:cs="Times New Roman"/>
          <w:i/>
          <w:iCs/>
        </w:rPr>
        <w:t>Talking to the Dead</w:t>
      </w:r>
      <w:r>
        <w:rPr>
          <w:rFonts w:ascii="Times New Roman" w:hAnsi="Times New Roman" w:cs="Times New Roman"/>
        </w:rPr>
        <w:t xml:space="preserve"> cont.</w:t>
      </w:r>
    </w:p>
    <w:p w14:paraId="2DE4BD38" w14:textId="77777777" w:rsidR="003E235E" w:rsidRDefault="003E235E">
      <w:pPr>
        <w:rPr>
          <w:rFonts w:ascii="Times New Roman" w:hAnsi="Times New Roman" w:cs="Times New Roman"/>
        </w:rPr>
      </w:pPr>
    </w:p>
    <w:p w14:paraId="65D0BC66" w14:textId="1E473C65" w:rsidR="00EA3120" w:rsidRPr="00EF135E" w:rsidRDefault="00EA3120">
      <w:pPr>
        <w:rPr>
          <w:rFonts w:ascii="Times New Roman" w:hAnsi="Times New Roman" w:cs="Times New Roman"/>
        </w:rPr>
      </w:pPr>
      <w:r w:rsidRPr="00EF135E">
        <w:rPr>
          <w:rFonts w:ascii="Times New Roman" w:hAnsi="Times New Roman" w:cs="Times New Roman"/>
        </w:rPr>
        <w:t>6</w:t>
      </w:r>
    </w:p>
    <w:p w14:paraId="61E160B0" w14:textId="77777777" w:rsidR="003E235E" w:rsidRPr="00EF135E" w:rsidRDefault="003E235E" w:rsidP="003E235E">
      <w:pPr>
        <w:rPr>
          <w:rFonts w:ascii="Times New Roman" w:hAnsi="Times New Roman" w:cs="Times New Roman"/>
        </w:rPr>
      </w:pPr>
      <w:r w:rsidRPr="0052592E">
        <w:rPr>
          <w:rFonts w:ascii="Times New Roman" w:hAnsi="Times New Roman" w:cs="Times New Roman"/>
          <w:i/>
          <w:iCs/>
        </w:rPr>
        <w:t>Talking to the Dead</w:t>
      </w:r>
      <w:r w:rsidRPr="00EF135E">
        <w:rPr>
          <w:rFonts w:ascii="Times New Roman" w:hAnsi="Times New Roman" w:cs="Times New Roman"/>
        </w:rPr>
        <w:t xml:space="preserve"> cont.</w:t>
      </w:r>
    </w:p>
    <w:p w14:paraId="7F6CD992" w14:textId="77777777" w:rsidR="0052592E" w:rsidRDefault="0052592E" w:rsidP="00EA00C5">
      <w:pPr>
        <w:rPr>
          <w:rFonts w:ascii="Times New Roman" w:hAnsi="Times New Roman" w:cs="Times New Roman"/>
        </w:rPr>
      </w:pPr>
    </w:p>
    <w:p w14:paraId="0A23C6E8" w14:textId="701E2619" w:rsidR="003E235E" w:rsidRPr="003E235E" w:rsidRDefault="003E235E" w:rsidP="00EA00C5">
      <w:pPr>
        <w:rPr>
          <w:rFonts w:ascii="Times New Roman" w:hAnsi="Times New Roman" w:cs="Times New Roman"/>
          <w:b/>
          <w:bCs/>
        </w:rPr>
      </w:pPr>
      <w:r w:rsidRPr="003E235E">
        <w:rPr>
          <w:rFonts w:ascii="Times New Roman" w:hAnsi="Times New Roman" w:cs="Times New Roman"/>
          <w:b/>
          <w:bCs/>
        </w:rPr>
        <w:t>The Transatlantic Slave Trade and Religion</w:t>
      </w:r>
    </w:p>
    <w:p w14:paraId="330687C3" w14:textId="45633637" w:rsidR="00EA00C5" w:rsidRDefault="00EA3120" w:rsidP="00EA00C5">
      <w:pPr>
        <w:rPr>
          <w:rFonts w:ascii="Times New Roman" w:hAnsi="Times New Roman" w:cs="Times New Roman"/>
        </w:rPr>
      </w:pPr>
      <w:r w:rsidRPr="00EF135E">
        <w:rPr>
          <w:rFonts w:ascii="Times New Roman" w:hAnsi="Times New Roman" w:cs="Times New Roman"/>
        </w:rPr>
        <w:t>7</w:t>
      </w:r>
      <w:r w:rsidR="004070A3">
        <w:rPr>
          <w:rFonts w:ascii="Times New Roman" w:hAnsi="Times New Roman" w:cs="Times New Roman"/>
        </w:rPr>
        <w:t xml:space="preserve"> </w:t>
      </w:r>
    </w:p>
    <w:p w14:paraId="2720F960" w14:textId="4347C600" w:rsidR="00EA00C5" w:rsidRPr="001D681E" w:rsidRDefault="00EA00C5" w:rsidP="00EA00C5">
      <w:pPr>
        <w:rPr>
          <w:rFonts w:ascii="Times New Roman" w:hAnsi="Times New Roman" w:cs="Times New Roman"/>
        </w:rPr>
      </w:pPr>
      <w:r w:rsidRPr="001D681E">
        <w:rPr>
          <w:rFonts w:ascii="Times New Roman" w:hAnsi="Times New Roman" w:cs="Times New Roman"/>
        </w:rPr>
        <w:lastRenderedPageBreak/>
        <w:t>Olaudah Equiano</w:t>
      </w:r>
      <w:r w:rsidR="001D681E" w:rsidRPr="001D681E">
        <w:rPr>
          <w:rFonts w:ascii="Times New Roman" w:hAnsi="Times New Roman" w:cs="Times New Roman"/>
        </w:rPr>
        <w:t xml:space="preserve">, </w:t>
      </w:r>
      <w:r w:rsidR="001D681E" w:rsidRPr="001D681E">
        <w:rPr>
          <w:rFonts w:ascii="Times New Roman" w:hAnsi="Times New Roman" w:cs="Times New Roman"/>
          <w:i/>
          <w:iCs/>
          <w:color w:val="000000"/>
        </w:rPr>
        <w:t xml:space="preserve">The Interesting Narrative of the Life of Olaudah Equiano, or Gustavus </w:t>
      </w:r>
      <w:proofErr w:type="spellStart"/>
      <w:r w:rsidR="001D681E" w:rsidRPr="001D681E">
        <w:rPr>
          <w:rFonts w:ascii="Times New Roman" w:hAnsi="Times New Roman" w:cs="Times New Roman"/>
          <w:i/>
          <w:iCs/>
          <w:color w:val="000000"/>
        </w:rPr>
        <w:t>Vassa</w:t>
      </w:r>
      <w:proofErr w:type="spellEnd"/>
      <w:r w:rsidR="001D681E" w:rsidRPr="001D681E">
        <w:rPr>
          <w:rFonts w:ascii="Times New Roman" w:hAnsi="Times New Roman" w:cs="Times New Roman"/>
          <w:i/>
          <w:iCs/>
          <w:color w:val="000000"/>
        </w:rPr>
        <w:t>, the African</w:t>
      </w:r>
      <w:r w:rsidR="001D681E" w:rsidRPr="001D681E">
        <w:rPr>
          <w:rFonts w:ascii="Times New Roman" w:hAnsi="Times New Roman" w:cs="Times New Roman"/>
          <w:color w:val="000000"/>
        </w:rPr>
        <w:t xml:space="preserve"> (1789)</w:t>
      </w:r>
    </w:p>
    <w:p w14:paraId="7E8B51DD" w14:textId="77777777" w:rsidR="00FA1EE0" w:rsidRPr="00EF135E" w:rsidRDefault="00FA1EE0" w:rsidP="00F57E58">
      <w:pPr>
        <w:rPr>
          <w:rFonts w:ascii="Times New Roman" w:hAnsi="Times New Roman" w:cs="Times New Roman"/>
        </w:rPr>
      </w:pPr>
    </w:p>
    <w:p w14:paraId="2B2700F8" w14:textId="2E3D0370" w:rsidR="00EA3120" w:rsidRPr="00EF135E" w:rsidRDefault="00EA3120">
      <w:pPr>
        <w:rPr>
          <w:rFonts w:ascii="Times New Roman" w:hAnsi="Times New Roman" w:cs="Times New Roman"/>
        </w:rPr>
      </w:pPr>
      <w:r w:rsidRPr="00EF135E">
        <w:rPr>
          <w:rFonts w:ascii="Times New Roman" w:hAnsi="Times New Roman" w:cs="Times New Roman"/>
        </w:rPr>
        <w:t>8</w:t>
      </w:r>
    </w:p>
    <w:p w14:paraId="38BC02E9" w14:textId="524D3956" w:rsidR="00EA00C5" w:rsidRPr="00EF135E" w:rsidRDefault="00EA00C5" w:rsidP="00EA00C5">
      <w:pPr>
        <w:rPr>
          <w:rFonts w:ascii="Times New Roman" w:hAnsi="Times New Roman" w:cs="Times New Roman"/>
        </w:rPr>
      </w:pPr>
      <w:r w:rsidRPr="00EF135E">
        <w:rPr>
          <w:rFonts w:ascii="Times New Roman" w:hAnsi="Times New Roman" w:cs="Times New Roman"/>
        </w:rPr>
        <w:t xml:space="preserve">Sylvester Johnson, “Colonialism, Biblical World-Making, and Temporalities in Olaudah Equiano’s Interesting Narrative” </w:t>
      </w:r>
      <w:r w:rsidRPr="001D681E">
        <w:rPr>
          <w:rFonts w:ascii="Times New Roman" w:hAnsi="Times New Roman" w:cs="Times New Roman"/>
          <w:i/>
          <w:iCs/>
        </w:rPr>
        <w:t>Church History</w:t>
      </w:r>
      <w:r w:rsidRPr="00EF135E">
        <w:rPr>
          <w:rFonts w:ascii="Times New Roman" w:hAnsi="Times New Roman" w:cs="Times New Roman"/>
        </w:rPr>
        <w:t xml:space="preserve"> (2008)</w:t>
      </w:r>
      <w:r>
        <w:rPr>
          <w:rFonts w:ascii="Times New Roman" w:hAnsi="Times New Roman" w:cs="Times New Roman"/>
        </w:rPr>
        <w:t xml:space="preserve"> </w:t>
      </w:r>
    </w:p>
    <w:p w14:paraId="1FC87425" w14:textId="77777777" w:rsidR="00EA00C5" w:rsidRPr="00EF135E" w:rsidRDefault="00EA00C5" w:rsidP="00EA00C5">
      <w:pPr>
        <w:rPr>
          <w:rFonts w:ascii="Times New Roman" w:hAnsi="Times New Roman" w:cs="Times New Roman"/>
        </w:rPr>
      </w:pPr>
    </w:p>
    <w:p w14:paraId="7A6ADD33" w14:textId="77777777" w:rsidR="00EA00C5" w:rsidRPr="00EF135E" w:rsidRDefault="00EA00C5" w:rsidP="00EA00C5">
      <w:pPr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Religion in the Antebellum South</w:t>
      </w:r>
    </w:p>
    <w:p w14:paraId="2A179D45" w14:textId="16993E5D" w:rsidR="00EA3120" w:rsidRPr="00EF135E" w:rsidRDefault="00EA00C5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9</w:t>
      </w:r>
    </w:p>
    <w:p w14:paraId="2313635D" w14:textId="77777777" w:rsidR="00EA00C5" w:rsidRPr="00D2102E" w:rsidRDefault="00EA00C5" w:rsidP="00EA00C5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Paul Harvey, </w:t>
      </w:r>
      <w:r w:rsidRPr="004070A3">
        <w:rPr>
          <w:rFonts w:ascii="Times New Roman" w:hAnsi="Times New Roman" w:cs="Times New Roman"/>
          <w:i/>
          <w:iCs/>
        </w:rPr>
        <w:t>Christianity and Race in the American South</w:t>
      </w:r>
      <w:r>
        <w:rPr>
          <w:rFonts w:ascii="Times New Roman" w:hAnsi="Times New Roman" w:cs="Times New Roman"/>
        </w:rPr>
        <w:t xml:space="preserve">, Chapter 4 “Race and </w:t>
      </w:r>
      <w:proofErr w:type="spellStart"/>
      <w:r>
        <w:rPr>
          <w:rFonts w:ascii="Times New Roman" w:hAnsi="Times New Roman" w:cs="Times New Roman"/>
        </w:rPr>
        <w:t>Christianities</w:t>
      </w:r>
      <w:proofErr w:type="spellEnd"/>
      <w:r>
        <w:rPr>
          <w:rFonts w:ascii="Times New Roman" w:hAnsi="Times New Roman" w:cs="Times New Roman"/>
        </w:rPr>
        <w:t xml:space="preserve"> in the Antebellum Era”</w:t>
      </w:r>
    </w:p>
    <w:p w14:paraId="4CF6033D" w14:textId="77777777" w:rsidR="00EA3120" w:rsidRPr="00EF135E" w:rsidRDefault="00EA3120">
      <w:pPr>
        <w:rPr>
          <w:rFonts w:ascii="Times New Roman" w:hAnsi="Times New Roman" w:cs="Times New Roman"/>
        </w:rPr>
      </w:pPr>
    </w:p>
    <w:p w14:paraId="308EB6CF" w14:textId="72FA8940" w:rsidR="00EA3120" w:rsidRPr="00EF135E" w:rsidRDefault="00EA3120">
      <w:pPr>
        <w:rPr>
          <w:rFonts w:ascii="Times New Roman" w:hAnsi="Times New Roman" w:cs="Times New Roman"/>
        </w:rPr>
      </w:pPr>
      <w:r w:rsidRPr="00EF135E">
        <w:rPr>
          <w:rFonts w:ascii="Times New Roman" w:hAnsi="Times New Roman" w:cs="Times New Roman"/>
        </w:rPr>
        <w:t>10</w:t>
      </w:r>
    </w:p>
    <w:p w14:paraId="48F0E2FA" w14:textId="77777777" w:rsidR="00EA00C5" w:rsidRPr="00EF135E" w:rsidRDefault="00EA00C5" w:rsidP="00EA00C5">
      <w:pPr>
        <w:rPr>
          <w:rFonts w:ascii="Times New Roman" w:hAnsi="Times New Roman" w:cs="Times New Roman"/>
        </w:rPr>
      </w:pPr>
      <w:r w:rsidRPr="00EF135E">
        <w:rPr>
          <w:rFonts w:ascii="Times New Roman" w:hAnsi="Times New Roman" w:cs="Times New Roman"/>
        </w:rPr>
        <w:t xml:space="preserve">Albert </w:t>
      </w:r>
      <w:proofErr w:type="spellStart"/>
      <w:r w:rsidRPr="00EF135E">
        <w:rPr>
          <w:rFonts w:ascii="Times New Roman" w:hAnsi="Times New Roman" w:cs="Times New Roman"/>
        </w:rPr>
        <w:t>Raboteau</w:t>
      </w:r>
      <w:proofErr w:type="spellEnd"/>
      <w:r>
        <w:rPr>
          <w:rFonts w:ascii="Times New Roman" w:hAnsi="Times New Roman" w:cs="Times New Roman"/>
        </w:rPr>
        <w:t>,</w:t>
      </w:r>
      <w:r w:rsidRPr="00FA1EE0">
        <w:rPr>
          <w:rFonts w:ascii="Times New Roman" w:hAnsi="Times New Roman" w:cs="Times New Roman"/>
          <w:i/>
          <w:iCs/>
        </w:rPr>
        <w:t xml:space="preserve"> Slave Religion</w:t>
      </w:r>
      <w:r>
        <w:rPr>
          <w:rFonts w:ascii="Times New Roman" w:hAnsi="Times New Roman" w:cs="Times New Roman"/>
        </w:rPr>
        <w:t xml:space="preserve">, Chapter 5 </w:t>
      </w:r>
    </w:p>
    <w:p w14:paraId="7FAE205A" w14:textId="77777777" w:rsidR="00EA00C5" w:rsidRDefault="00EA00C5">
      <w:pPr>
        <w:rPr>
          <w:rFonts w:ascii="Times New Roman" w:hAnsi="Times New Roman" w:cs="Times New Roman"/>
        </w:rPr>
      </w:pPr>
    </w:p>
    <w:p w14:paraId="6F953529" w14:textId="630631B7" w:rsidR="00EA3120" w:rsidRPr="00EF135E" w:rsidRDefault="00EA3120">
      <w:pPr>
        <w:rPr>
          <w:rFonts w:ascii="Times New Roman" w:hAnsi="Times New Roman" w:cs="Times New Roman"/>
        </w:rPr>
      </w:pPr>
      <w:r w:rsidRPr="00EF135E">
        <w:rPr>
          <w:rFonts w:ascii="Times New Roman" w:hAnsi="Times New Roman" w:cs="Times New Roman"/>
        </w:rPr>
        <w:t>11</w:t>
      </w:r>
    </w:p>
    <w:p w14:paraId="671BC69F" w14:textId="77777777" w:rsidR="00EA00C5" w:rsidRPr="00EF135E" w:rsidRDefault="00EA00C5" w:rsidP="00EA00C5">
      <w:pPr>
        <w:rPr>
          <w:rFonts w:ascii="Times New Roman" w:hAnsi="Times New Roman" w:cs="Times New Roman"/>
        </w:rPr>
      </w:pPr>
      <w:r w:rsidRPr="00EF135E">
        <w:rPr>
          <w:rFonts w:ascii="Times New Roman" w:hAnsi="Times New Roman" w:cs="Times New Roman"/>
        </w:rPr>
        <w:t>WPA Narratives: Louisa Adams</w:t>
      </w:r>
    </w:p>
    <w:p w14:paraId="2F9FC124" w14:textId="77777777" w:rsidR="00EA00C5" w:rsidRPr="00EF135E" w:rsidRDefault="00000000" w:rsidP="00EA00C5">
      <w:pPr>
        <w:rPr>
          <w:rFonts w:ascii="Times New Roman" w:hAnsi="Times New Roman" w:cs="Times New Roman"/>
        </w:rPr>
      </w:pPr>
      <w:hyperlink r:id="rId5" w:history="1">
        <w:r w:rsidR="00EA00C5" w:rsidRPr="00EF135E">
          <w:rPr>
            <w:rStyle w:val="Hyperlink"/>
            <w:rFonts w:ascii="Times New Roman" w:hAnsi="Times New Roman" w:cs="Times New Roman"/>
          </w:rPr>
          <w:t>https://www.loc.gov/</w:t>
        </w:r>
        <w:r w:rsidR="00EA00C5" w:rsidRPr="00EF135E">
          <w:rPr>
            <w:rStyle w:val="Hyperlink"/>
            <w:rFonts w:ascii="Times New Roman" w:hAnsi="Times New Roman" w:cs="Times New Roman"/>
          </w:rPr>
          <w:t>r</w:t>
        </w:r>
        <w:r w:rsidR="00EA00C5" w:rsidRPr="00EF135E">
          <w:rPr>
            <w:rStyle w:val="Hyperlink"/>
            <w:rFonts w:ascii="Times New Roman" w:hAnsi="Times New Roman" w:cs="Times New Roman"/>
          </w:rPr>
          <w:t>esource/mesn.111/?sp=6</w:t>
        </w:r>
      </w:hyperlink>
    </w:p>
    <w:p w14:paraId="2F290308" w14:textId="77777777" w:rsidR="001D681E" w:rsidRPr="001D681E" w:rsidRDefault="001D681E" w:rsidP="001D681E">
      <w:pPr>
        <w:rPr>
          <w:rFonts w:ascii="Times New Roman" w:hAnsi="Times New Roman" w:cs="Times New Roman"/>
        </w:rPr>
      </w:pPr>
      <w:r w:rsidRPr="001D681E">
        <w:rPr>
          <w:rFonts w:ascii="Times New Roman" w:hAnsi="Times New Roman" w:cs="Times New Roman"/>
        </w:rPr>
        <w:t xml:space="preserve">Interview with Susan A. </w:t>
      </w:r>
      <w:proofErr w:type="spellStart"/>
      <w:r w:rsidRPr="001D681E">
        <w:rPr>
          <w:rFonts w:ascii="Times New Roman" w:hAnsi="Times New Roman" w:cs="Times New Roman"/>
        </w:rPr>
        <w:t>Quall</w:t>
      </w:r>
      <w:proofErr w:type="spellEnd"/>
      <w:r w:rsidRPr="001D681E">
        <w:rPr>
          <w:rFonts w:ascii="Times New Roman" w:hAnsi="Times New Roman" w:cs="Times New Roman"/>
        </w:rPr>
        <w:t>, Johns Island, South Carolina, May 16, 1932 (part 2 of 2)</w:t>
      </w:r>
    </w:p>
    <w:p w14:paraId="717569A3" w14:textId="624DBB17" w:rsidR="001D681E" w:rsidRDefault="001D681E" w:rsidP="00EA00C5">
      <w:pPr>
        <w:rPr>
          <w:rFonts w:ascii="Times New Roman" w:hAnsi="Times New Roman" w:cs="Times New Roman"/>
        </w:rPr>
      </w:pPr>
      <w:hyperlink r:id="rId6" w:history="1">
        <w:r w:rsidRPr="00F32008">
          <w:rPr>
            <w:rStyle w:val="Hyperlink"/>
            <w:rFonts w:ascii="Times New Roman" w:hAnsi="Times New Roman" w:cs="Times New Roman"/>
          </w:rPr>
          <w:t>https://www.loc.gov/item/afc1984011_afs25659b/</w:t>
        </w:r>
      </w:hyperlink>
    </w:p>
    <w:p w14:paraId="5CCCE721" w14:textId="77777777" w:rsidR="001D681E" w:rsidRPr="00EF135E" w:rsidRDefault="001D681E" w:rsidP="00EA00C5">
      <w:pPr>
        <w:rPr>
          <w:rFonts w:ascii="Times New Roman" w:hAnsi="Times New Roman" w:cs="Times New Roman"/>
        </w:rPr>
      </w:pPr>
    </w:p>
    <w:p w14:paraId="79B9A602" w14:textId="77777777" w:rsidR="00EA00C5" w:rsidRPr="00EF135E" w:rsidRDefault="00EA00C5" w:rsidP="00EA00C5">
      <w:pPr>
        <w:rPr>
          <w:rFonts w:ascii="Times New Roman" w:eastAsia="Times New Roman" w:hAnsi="Times New Roman" w:cs="Times New Roman"/>
        </w:rPr>
      </w:pPr>
      <w:r w:rsidRPr="00EF135E">
        <w:rPr>
          <w:rFonts w:ascii="Times New Roman" w:eastAsia="Times New Roman" w:hAnsi="Times New Roman" w:cs="Times New Roman"/>
          <w:color w:val="000000"/>
          <w:spacing w:val="-5"/>
          <w:shd w:val="clear" w:color="auto" w:fill="FFFFFF"/>
        </w:rPr>
        <w:t xml:space="preserve">Lynda M. Hill, “Ex-Slave Narratives: The </w:t>
      </w:r>
      <w:proofErr w:type="spellStart"/>
      <w:r w:rsidRPr="00EF135E">
        <w:rPr>
          <w:rFonts w:ascii="Times New Roman" w:eastAsia="Times New Roman" w:hAnsi="Times New Roman" w:cs="Times New Roman"/>
          <w:color w:val="000000"/>
          <w:spacing w:val="-5"/>
          <w:shd w:val="clear" w:color="auto" w:fill="FFFFFF"/>
        </w:rPr>
        <w:t>Wpa</w:t>
      </w:r>
      <w:proofErr w:type="spellEnd"/>
      <w:r w:rsidRPr="00EF135E">
        <w:rPr>
          <w:rFonts w:ascii="Times New Roman" w:eastAsia="Times New Roman" w:hAnsi="Times New Roman" w:cs="Times New Roman"/>
          <w:color w:val="000000"/>
          <w:spacing w:val="-5"/>
          <w:shd w:val="clear" w:color="auto" w:fill="FFFFFF"/>
        </w:rPr>
        <w:t xml:space="preserve"> Federal Writers' Project Reappraised.” </w:t>
      </w:r>
      <w:r w:rsidRPr="00EF135E">
        <w:rPr>
          <w:rFonts w:ascii="Times New Roman" w:eastAsia="Times New Roman" w:hAnsi="Times New Roman" w:cs="Times New Roman"/>
          <w:i/>
          <w:iCs/>
          <w:color w:val="000000"/>
          <w:spacing w:val="-5"/>
        </w:rPr>
        <w:t>Oral History</w:t>
      </w:r>
      <w:r w:rsidRPr="00EF135E">
        <w:rPr>
          <w:rFonts w:ascii="Times New Roman" w:eastAsia="Times New Roman" w:hAnsi="Times New Roman" w:cs="Times New Roman"/>
          <w:color w:val="000000"/>
          <w:spacing w:val="-5"/>
          <w:shd w:val="clear" w:color="auto" w:fill="FFFFFF"/>
        </w:rPr>
        <w:t>, vol. 26, no. 1, 1998, pp. 64–72. </w:t>
      </w:r>
      <w:r>
        <w:rPr>
          <w:rFonts w:ascii="Times New Roman" w:eastAsia="Times New Roman" w:hAnsi="Times New Roman" w:cs="Times New Roman"/>
          <w:color w:val="000000"/>
          <w:spacing w:val="-5"/>
          <w:shd w:val="clear" w:color="auto" w:fill="FFFFFF"/>
        </w:rPr>
        <w:t>(Canvas)</w:t>
      </w:r>
    </w:p>
    <w:p w14:paraId="474C44C5" w14:textId="77777777" w:rsidR="00EA00C5" w:rsidRDefault="00EA00C5" w:rsidP="00EF135E">
      <w:pPr>
        <w:rPr>
          <w:rFonts w:ascii="Times New Roman" w:hAnsi="Times New Roman" w:cs="Times New Roman"/>
          <w:b/>
          <w:bCs/>
        </w:rPr>
      </w:pPr>
    </w:p>
    <w:p w14:paraId="04CAEDBB" w14:textId="2E90E8E8" w:rsidR="00EA3120" w:rsidRPr="00EF135E" w:rsidRDefault="00EA3120">
      <w:pPr>
        <w:rPr>
          <w:rFonts w:ascii="Times New Roman" w:hAnsi="Times New Roman" w:cs="Times New Roman"/>
        </w:rPr>
      </w:pPr>
      <w:r w:rsidRPr="00EF135E">
        <w:rPr>
          <w:rFonts w:ascii="Times New Roman" w:hAnsi="Times New Roman" w:cs="Times New Roman"/>
        </w:rPr>
        <w:t xml:space="preserve">12 </w:t>
      </w:r>
    </w:p>
    <w:p w14:paraId="09606142" w14:textId="77777777" w:rsidR="00EA00C5" w:rsidRPr="00EF135E" w:rsidRDefault="00EA00C5" w:rsidP="00EA00C5">
      <w:pPr>
        <w:rPr>
          <w:rFonts w:ascii="Times New Roman" w:hAnsi="Times New Roman" w:cs="Times New Roman"/>
        </w:rPr>
      </w:pPr>
      <w:r w:rsidRPr="00EF135E">
        <w:rPr>
          <w:rFonts w:ascii="Times New Roman" w:hAnsi="Times New Roman" w:cs="Times New Roman"/>
        </w:rPr>
        <w:t>Alexis Wells-</w:t>
      </w:r>
      <w:proofErr w:type="spellStart"/>
      <w:r w:rsidRPr="00EF135E">
        <w:rPr>
          <w:rFonts w:ascii="Times New Roman" w:hAnsi="Times New Roman" w:cs="Times New Roman"/>
        </w:rPr>
        <w:t>Oghoghomeh</w:t>
      </w:r>
      <w:proofErr w:type="spellEnd"/>
      <w:r w:rsidRPr="00EF135E">
        <w:rPr>
          <w:rFonts w:ascii="Times New Roman" w:hAnsi="Times New Roman" w:cs="Times New Roman"/>
        </w:rPr>
        <w:t xml:space="preserve">, </w:t>
      </w:r>
      <w:r w:rsidRPr="00FA1EE0">
        <w:rPr>
          <w:rFonts w:ascii="Times New Roman" w:hAnsi="Times New Roman" w:cs="Times New Roman"/>
          <w:i/>
          <w:iCs/>
        </w:rPr>
        <w:t>The Souls of Womenfolk: The Religious Cultures of Enslaved Women in the Lower South</w:t>
      </w:r>
      <w:r w:rsidRPr="00EF135E">
        <w:rPr>
          <w:rFonts w:ascii="Times New Roman" w:hAnsi="Times New Roman" w:cs="Times New Roman"/>
        </w:rPr>
        <w:t xml:space="preserve"> (UNC Press, 2021)</w:t>
      </w:r>
      <w:r>
        <w:rPr>
          <w:rFonts w:ascii="Times New Roman" w:hAnsi="Times New Roman" w:cs="Times New Roman"/>
        </w:rPr>
        <w:t xml:space="preserve">, Introduction and Chapter 2 </w:t>
      </w:r>
    </w:p>
    <w:p w14:paraId="2EC42FEA" w14:textId="1BF698E9" w:rsidR="00F57E58" w:rsidRPr="00EF135E" w:rsidRDefault="00F57E58">
      <w:pPr>
        <w:rPr>
          <w:rFonts w:ascii="Times New Roman" w:hAnsi="Times New Roman" w:cs="Times New Roman"/>
        </w:rPr>
      </w:pPr>
    </w:p>
    <w:p w14:paraId="190846FA" w14:textId="376EEBA4" w:rsidR="00EA3120" w:rsidRPr="00EF135E" w:rsidRDefault="00EA3120">
      <w:pPr>
        <w:rPr>
          <w:rFonts w:ascii="Times New Roman" w:hAnsi="Times New Roman" w:cs="Times New Roman"/>
        </w:rPr>
      </w:pPr>
      <w:r w:rsidRPr="00EF135E">
        <w:rPr>
          <w:rFonts w:ascii="Times New Roman" w:hAnsi="Times New Roman" w:cs="Times New Roman"/>
        </w:rPr>
        <w:t>13</w:t>
      </w:r>
    </w:p>
    <w:p w14:paraId="52AB1382" w14:textId="77777777" w:rsidR="00EA00C5" w:rsidRPr="00EF135E" w:rsidRDefault="00EA00C5" w:rsidP="00EA00C5">
      <w:pPr>
        <w:rPr>
          <w:rFonts w:ascii="Times New Roman" w:hAnsi="Times New Roman" w:cs="Times New Roman"/>
        </w:rPr>
      </w:pPr>
      <w:r w:rsidRPr="0024067E">
        <w:rPr>
          <w:rFonts w:ascii="Times New Roman" w:hAnsi="Times New Roman" w:cs="Times New Roman"/>
          <w:i/>
          <w:iCs/>
        </w:rPr>
        <w:t>The Souls of Womenfolk</w:t>
      </w:r>
      <w:r>
        <w:rPr>
          <w:rFonts w:ascii="Times New Roman" w:hAnsi="Times New Roman" w:cs="Times New Roman"/>
        </w:rPr>
        <w:t xml:space="preserve">, Chapter 5 </w:t>
      </w:r>
    </w:p>
    <w:p w14:paraId="1D847454" w14:textId="77777777" w:rsidR="00EA00C5" w:rsidRDefault="00EA00C5" w:rsidP="00EA00C5">
      <w:pPr>
        <w:rPr>
          <w:rFonts w:ascii="Times New Roman" w:hAnsi="Times New Roman" w:cs="Times New Roman"/>
          <w:b/>
          <w:bCs/>
        </w:rPr>
      </w:pPr>
    </w:p>
    <w:p w14:paraId="4976CB83" w14:textId="3B436FD9" w:rsidR="00EA00C5" w:rsidRPr="00EF135E" w:rsidRDefault="00EA00C5" w:rsidP="00EA00C5">
      <w:pPr>
        <w:rPr>
          <w:rFonts w:ascii="Times New Roman" w:hAnsi="Times New Roman" w:cs="Times New Roman"/>
          <w:b/>
          <w:bCs/>
        </w:rPr>
      </w:pPr>
      <w:r w:rsidRPr="00EF135E">
        <w:rPr>
          <w:rFonts w:ascii="Times New Roman" w:hAnsi="Times New Roman" w:cs="Times New Roman"/>
          <w:b/>
          <w:bCs/>
        </w:rPr>
        <w:t>Revolution</w:t>
      </w:r>
      <w:r w:rsidR="001D681E">
        <w:rPr>
          <w:rFonts w:ascii="Times New Roman" w:hAnsi="Times New Roman" w:cs="Times New Roman"/>
          <w:b/>
          <w:bCs/>
        </w:rPr>
        <w:t xml:space="preserve">s: United States and Haiti </w:t>
      </w:r>
    </w:p>
    <w:p w14:paraId="66149790" w14:textId="04F38DDD" w:rsidR="00F57E58" w:rsidRDefault="00F57E58">
      <w:pPr>
        <w:rPr>
          <w:rFonts w:ascii="Times New Roman" w:hAnsi="Times New Roman" w:cs="Times New Roman"/>
        </w:rPr>
      </w:pPr>
      <w:r w:rsidRPr="00EF135E">
        <w:rPr>
          <w:rFonts w:ascii="Times New Roman" w:hAnsi="Times New Roman" w:cs="Times New Roman"/>
        </w:rPr>
        <w:t>14</w:t>
      </w:r>
    </w:p>
    <w:p w14:paraId="0347A0A6" w14:textId="77777777" w:rsidR="00EA00C5" w:rsidRPr="00EF135E" w:rsidRDefault="00EA00C5" w:rsidP="00EA00C5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“</w:t>
      </w:r>
      <w:r w:rsidRPr="00EF135E">
        <w:rPr>
          <w:rFonts w:ascii="Times New Roman" w:hAnsi="Times New Roman" w:cs="Times New Roman"/>
        </w:rPr>
        <w:t>Confessions of Nat Turner</w:t>
      </w:r>
      <w:r>
        <w:rPr>
          <w:rFonts w:ascii="Times New Roman" w:hAnsi="Times New Roman" w:cs="Times New Roman"/>
        </w:rPr>
        <w:t>” (Canvas)</w:t>
      </w:r>
    </w:p>
    <w:p w14:paraId="6DEABE31" w14:textId="77777777" w:rsidR="00EA00C5" w:rsidRPr="00EF135E" w:rsidRDefault="00EA00C5" w:rsidP="00EA00C5">
      <w:pPr>
        <w:rPr>
          <w:rFonts w:ascii="Times New Roman" w:hAnsi="Times New Roman" w:cs="Times New Roman"/>
        </w:rPr>
      </w:pPr>
    </w:p>
    <w:p w14:paraId="23500136" w14:textId="7E27DDBD" w:rsidR="00EA00C5" w:rsidRDefault="00497756" w:rsidP="00EA00C5">
      <w:pPr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Randolf</w:t>
      </w:r>
      <w:proofErr w:type="spellEnd"/>
      <w:r>
        <w:rPr>
          <w:rFonts w:ascii="Times New Roman" w:hAnsi="Times New Roman" w:cs="Times New Roman"/>
        </w:rPr>
        <w:t xml:space="preserve"> Ferguson Scully, </w:t>
      </w:r>
      <w:r w:rsidR="00EA00C5" w:rsidRPr="0024067E">
        <w:rPr>
          <w:rFonts w:ascii="Times New Roman" w:hAnsi="Times New Roman" w:cs="Times New Roman"/>
        </w:rPr>
        <w:t>“‘I Come Here Before You Did and I Shall Not Go Away’: Race, Gender, and Evangelical Community on the Eve of the Nat Turner Rebellion,” </w:t>
      </w:r>
      <w:r w:rsidR="00EA00C5" w:rsidRPr="0024067E">
        <w:rPr>
          <w:rFonts w:ascii="Times New Roman" w:hAnsi="Times New Roman" w:cs="Times New Roman"/>
          <w:i/>
          <w:iCs/>
        </w:rPr>
        <w:t>Journal of the Early Republic</w:t>
      </w:r>
      <w:r w:rsidR="00EA00C5" w:rsidRPr="0024067E">
        <w:rPr>
          <w:rFonts w:ascii="Times New Roman" w:hAnsi="Times New Roman" w:cs="Times New Roman"/>
        </w:rPr>
        <w:t> 27:4 (Winter 2007): 661-684.</w:t>
      </w:r>
    </w:p>
    <w:p w14:paraId="08A27F78" w14:textId="77777777" w:rsidR="0024067E" w:rsidRPr="00EF135E" w:rsidRDefault="0024067E" w:rsidP="002915AE">
      <w:pPr>
        <w:rPr>
          <w:rFonts w:ascii="Times New Roman" w:hAnsi="Times New Roman" w:cs="Times New Roman"/>
        </w:rPr>
      </w:pPr>
    </w:p>
    <w:p w14:paraId="1BDE5A1E" w14:textId="31EED8F5" w:rsidR="00F57E58" w:rsidRPr="00EF135E" w:rsidRDefault="00F57E58">
      <w:pPr>
        <w:rPr>
          <w:rFonts w:ascii="Times New Roman" w:hAnsi="Times New Roman" w:cs="Times New Roman"/>
        </w:rPr>
      </w:pPr>
      <w:r w:rsidRPr="00EF135E">
        <w:rPr>
          <w:rFonts w:ascii="Times New Roman" w:hAnsi="Times New Roman" w:cs="Times New Roman"/>
        </w:rPr>
        <w:t xml:space="preserve">15 </w:t>
      </w:r>
    </w:p>
    <w:p w14:paraId="61E1E0E1" w14:textId="77777777" w:rsidR="00EA00C5" w:rsidRDefault="00EA00C5" w:rsidP="00EA00C5">
      <w:pPr>
        <w:rPr>
          <w:rFonts w:ascii="Times New Roman" w:hAnsi="Times New Roman" w:cs="Times New Roman"/>
        </w:rPr>
      </w:pPr>
      <w:r w:rsidRPr="00EF135E">
        <w:rPr>
          <w:rFonts w:ascii="Times New Roman" w:hAnsi="Times New Roman" w:cs="Times New Roman"/>
        </w:rPr>
        <w:t>Frederick Douglass</w:t>
      </w:r>
      <w:r>
        <w:rPr>
          <w:rFonts w:ascii="Times New Roman" w:hAnsi="Times New Roman" w:cs="Times New Roman"/>
        </w:rPr>
        <w:t xml:space="preserve">, </w:t>
      </w:r>
      <w:r w:rsidRPr="004070A3">
        <w:rPr>
          <w:rFonts w:ascii="Times New Roman" w:hAnsi="Times New Roman" w:cs="Times New Roman"/>
          <w:i/>
          <w:iCs/>
        </w:rPr>
        <w:t>Narrative of the Life</w:t>
      </w:r>
      <w:r>
        <w:rPr>
          <w:rFonts w:ascii="Times New Roman" w:hAnsi="Times New Roman" w:cs="Times New Roman"/>
        </w:rPr>
        <w:t xml:space="preserve"> </w:t>
      </w:r>
    </w:p>
    <w:p w14:paraId="3305F404" w14:textId="6C25B50C" w:rsidR="00F57E58" w:rsidRPr="00EF135E" w:rsidRDefault="00F57E58">
      <w:pPr>
        <w:rPr>
          <w:rFonts w:ascii="Times New Roman" w:hAnsi="Times New Roman" w:cs="Times New Roman"/>
        </w:rPr>
      </w:pPr>
    </w:p>
    <w:p w14:paraId="06817270" w14:textId="207AB09A" w:rsidR="00F57E58" w:rsidRPr="00EF135E" w:rsidRDefault="00F57E58">
      <w:pPr>
        <w:rPr>
          <w:rFonts w:ascii="Times New Roman" w:hAnsi="Times New Roman" w:cs="Times New Roman"/>
        </w:rPr>
      </w:pPr>
      <w:r w:rsidRPr="00EF135E">
        <w:rPr>
          <w:rFonts w:ascii="Times New Roman" w:hAnsi="Times New Roman" w:cs="Times New Roman"/>
        </w:rPr>
        <w:t>16</w:t>
      </w:r>
    </w:p>
    <w:p w14:paraId="5AD73161" w14:textId="77777777" w:rsidR="00EA00C5" w:rsidRDefault="00EA00C5" w:rsidP="004643D8">
      <w:pPr>
        <w:rPr>
          <w:rFonts w:ascii="Times New Roman" w:hAnsi="Times New Roman" w:cs="Times New Roman"/>
        </w:rPr>
      </w:pPr>
      <w:r w:rsidRPr="00EF135E">
        <w:rPr>
          <w:rFonts w:ascii="Times New Roman" w:hAnsi="Times New Roman" w:cs="Times New Roman"/>
        </w:rPr>
        <w:t>Frederick Douglass</w:t>
      </w:r>
      <w:r>
        <w:rPr>
          <w:rFonts w:ascii="Times New Roman" w:hAnsi="Times New Roman" w:cs="Times New Roman"/>
        </w:rPr>
        <w:t xml:space="preserve">, </w:t>
      </w:r>
      <w:r w:rsidRPr="004070A3">
        <w:rPr>
          <w:rFonts w:ascii="Times New Roman" w:hAnsi="Times New Roman" w:cs="Times New Roman"/>
          <w:i/>
          <w:iCs/>
        </w:rPr>
        <w:t>Narrative of the Life</w:t>
      </w:r>
      <w:r>
        <w:rPr>
          <w:rFonts w:ascii="Times New Roman" w:hAnsi="Times New Roman" w:cs="Times New Roman"/>
        </w:rPr>
        <w:t xml:space="preserve"> </w:t>
      </w:r>
    </w:p>
    <w:p w14:paraId="2E07C94C" w14:textId="77777777" w:rsidR="002915AE" w:rsidRPr="00EF135E" w:rsidRDefault="002915AE" w:rsidP="002915AE">
      <w:pPr>
        <w:rPr>
          <w:rFonts w:ascii="Times New Roman" w:hAnsi="Times New Roman" w:cs="Times New Roman"/>
        </w:rPr>
      </w:pPr>
    </w:p>
    <w:p w14:paraId="6E88614D" w14:textId="16847D9A" w:rsidR="00F57E58" w:rsidRPr="00EF135E" w:rsidRDefault="00F57E58">
      <w:pPr>
        <w:rPr>
          <w:rFonts w:ascii="Times New Roman" w:hAnsi="Times New Roman" w:cs="Times New Roman"/>
        </w:rPr>
      </w:pPr>
      <w:r w:rsidRPr="00EF135E">
        <w:rPr>
          <w:rFonts w:ascii="Times New Roman" w:hAnsi="Times New Roman" w:cs="Times New Roman"/>
        </w:rPr>
        <w:t xml:space="preserve">17 </w:t>
      </w:r>
    </w:p>
    <w:p w14:paraId="5A651B21" w14:textId="679F6233" w:rsidR="004643D8" w:rsidRPr="00EF135E" w:rsidRDefault="00EA00C5" w:rsidP="004643D8">
      <w:pPr>
        <w:rPr>
          <w:rFonts w:ascii="Times New Roman" w:hAnsi="Times New Roman" w:cs="Times New Roman"/>
        </w:rPr>
      </w:pPr>
      <w:r w:rsidRPr="00EF135E">
        <w:rPr>
          <w:rFonts w:ascii="Times New Roman" w:hAnsi="Times New Roman" w:cs="Times New Roman"/>
        </w:rPr>
        <w:lastRenderedPageBreak/>
        <w:t xml:space="preserve">Laurent Dubois, </w:t>
      </w:r>
      <w:r w:rsidRPr="00FA1EE0">
        <w:rPr>
          <w:rFonts w:ascii="Times New Roman" w:hAnsi="Times New Roman" w:cs="Times New Roman"/>
          <w:i/>
          <w:iCs/>
        </w:rPr>
        <w:t>Avengers of the New World: The Story of the Haitian Revolution</w:t>
      </w:r>
      <w:r w:rsidRPr="00EF135E">
        <w:rPr>
          <w:rFonts w:ascii="Times New Roman" w:hAnsi="Times New Roman" w:cs="Times New Roman"/>
        </w:rPr>
        <w:t xml:space="preserve"> </w:t>
      </w:r>
    </w:p>
    <w:p w14:paraId="32FBB871" w14:textId="7DDF8790" w:rsidR="00F57E58" w:rsidRPr="00EF135E" w:rsidRDefault="00F57E58">
      <w:pPr>
        <w:rPr>
          <w:rFonts w:ascii="Times New Roman" w:hAnsi="Times New Roman" w:cs="Times New Roman"/>
        </w:rPr>
      </w:pPr>
    </w:p>
    <w:p w14:paraId="03608837" w14:textId="0BC60A1F" w:rsidR="00F57E58" w:rsidRPr="00EF135E" w:rsidRDefault="00F57E58">
      <w:pPr>
        <w:rPr>
          <w:rFonts w:ascii="Times New Roman" w:hAnsi="Times New Roman" w:cs="Times New Roman"/>
        </w:rPr>
      </w:pPr>
      <w:r w:rsidRPr="00EF135E">
        <w:rPr>
          <w:rFonts w:ascii="Times New Roman" w:hAnsi="Times New Roman" w:cs="Times New Roman"/>
        </w:rPr>
        <w:t>18</w:t>
      </w:r>
    </w:p>
    <w:p w14:paraId="77442C25" w14:textId="6697D9CD" w:rsidR="004643D8" w:rsidRPr="00EF135E" w:rsidRDefault="00EA00C5" w:rsidP="004643D8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Dubois, </w:t>
      </w:r>
      <w:r w:rsidRPr="001D681E">
        <w:rPr>
          <w:rFonts w:ascii="Times New Roman" w:hAnsi="Times New Roman" w:cs="Times New Roman"/>
          <w:i/>
          <w:iCs/>
        </w:rPr>
        <w:t>Avengers of the New World</w:t>
      </w:r>
      <w:r w:rsidRPr="00EF135E">
        <w:rPr>
          <w:rFonts w:ascii="Times New Roman" w:hAnsi="Times New Roman" w:cs="Times New Roman"/>
        </w:rPr>
        <w:t xml:space="preserve"> cont. </w:t>
      </w:r>
    </w:p>
    <w:p w14:paraId="477F01C8" w14:textId="6E742A2C" w:rsidR="00F57E58" w:rsidRPr="00EF135E" w:rsidRDefault="00F57E58">
      <w:pPr>
        <w:rPr>
          <w:rFonts w:ascii="Times New Roman" w:hAnsi="Times New Roman" w:cs="Times New Roman"/>
        </w:rPr>
      </w:pPr>
    </w:p>
    <w:p w14:paraId="2ABF0080" w14:textId="77777777" w:rsidR="00EA00C5" w:rsidRDefault="00F57E58" w:rsidP="004643D8">
      <w:pPr>
        <w:rPr>
          <w:rFonts w:ascii="Times New Roman" w:hAnsi="Times New Roman" w:cs="Times New Roman"/>
        </w:rPr>
      </w:pPr>
      <w:r w:rsidRPr="00EF135E">
        <w:rPr>
          <w:rFonts w:ascii="Times New Roman" w:hAnsi="Times New Roman" w:cs="Times New Roman"/>
        </w:rPr>
        <w:t xml:space="preserve">19 </w:t>
      </w:r>
    </w:p>
    <w:p w14:paraId="18807AA8" w14:textId="60655CF6" w:rsidR="004643D8" w:rsidRPr="00EF135E" w:rsidRDefault="001D681E" w:rsidP="004643D8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Dubois, </w:t>
      </w:r>
      <w:r w:rsidRPr="001D681E">
        <w:rPr>
          <w:rFonts w:ascii="Times New Roman" w:hAnsi="Times New Roman" w:cs="Times New Roman"/>
          <w:i/>
          <w:iCs/>
        </w:rPr>
        <w:t>Avengers of the New World</w:t>
      </w:r>
      <w:r w:rsidRPr="00EF135E">
        <w:rPr>
          <w:rFonts w:ascii="Times New Roman" w:hAnsi="Times New Roman" w:cs="Times New Roman"/>
        </w:rPr>
        <w:t xml:space="preserve"> cont. </w:t>
      </w:r>
    </w:p>
    <w:p w14:paraId="393B01AA" w14:textId="5750E0AB" w:rsidR="004643D8" w:rsidRPr="004643D8" w:rsidRDefault="004643D8" w:rsidP="007C31B6">
      <w:pPr>
        <w:rPr>
          <w:rFonts w:ascii="Times New Roman" w:hAnsi="Times New Roman" w:cs="Times New Roman"/>
          <w:b/>
          <w:bCs/>
        </w:rPr>
      </w:pPr>
    </w:p>
    <w:p w14:paraId="26E552FB" w14:textId="37CC71EA" w:rsidR="007C31B6" w:rsidRPr="00EF135E" w:rsidRDefault="00F57E58" w:rsidP="007C31B6">
      <w:pPr>
        <w:rPr>
          <w:rFonts w:ascii="Times New Roman" w:hAnsi="Times New Roman" w:cs="Times New Roman"/>
        </w:rPr>
      </w:pPr>
      <w:r w:rsidRPr="00EF135E">
        <w:rPr>
          <w:rFonts w:ascii="Times New Roman" w:hAnsi="Times New Roman" w:cs="Times New Roman"/>
        </w:rPr>
        <w:t xml:space="preserve">20 </w:t>
      </w:r>
    </w:p>
    <w:p w14:paraId="341A7180" w14:textId="77777777" w:rsidR="001D681E" w:rsidRDefault="001D681E" w:rsidP="001D681E">
      <w:pPr>
        <w:rPr>
          <w:rFonts w:ascii="Times New Roman" w:hAnsi="Times New Roman" w:cs="Times New Roman"/>
        </w:rPr>
      </w:pPr>
      <w:r w:rsidRPr="00EF135E">
        <w:rPr>
          <w:rFonts w:ascii="Times New Roman" w:hAnsi="Times New Roman" w:cs="Times New Roman"/>
        </w:rPr>
        <w:t xml:space="preserve">Elizabeth A. McAlister, </w:t>
      </w:r>
      <w:proofErr w:type="gramStart"/>
      <w:r w:rsidRPr="00FA1EE0">
        <w:rPr>
          <w:rFonts w:ascii="Times New Roman" w:hAnsi="Times New Roman" w:cs="Times New Roman"/>
          <w:i/>
          <w:iCs/>
        </w:rPr>
        <w:t>Rara!:</w:t>
      </w:r>
      <w:proofErr w:type="gramEnd"/>
      <w:r w:rsidRPr="00FA1EE0">
        <w:rPr>
          <w:rFonts w:ascii="Times New Roman" w:hAnsi="Times New Roman" w:cs="Times New Roman"/>
          <w:i/>
          <w:iCs/>
        </w:rPr>
        <w:t xml:space="preserve"> Vodou, Power, and Performance in Haiti and its Diaspora</w:t>
      </w:r>
      <w:r w:rsidRPr="00EF135E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(selection)</w:t>
      </w:r>
    </w:p>
    <w:p w14:paraId="76AB9A4C" w14:textId="77777777" w:rsidR="007C31B6" w:rsidRPr="00EF135E" w:rsidRDefault="007C31B6">
      <w:pPr>
        <w:rPr>
          <w:rFonts w:ascii="Times New Roman" w:hAnsi="Times New Roman" w:cs="Times New Roman"/>
        </w:rPr>
      </w:pPr>
    </w:p>
    <w:p w14:paraId="7D6881E0" w14:textId="77777777" w:rsidR="001D681E" w:rsidRPr="0002261B" w:rsidRDefault="001D681E" w:rsidP="001D681E">
      <w:pPr>
        <w:rPr>
          <w:rFonts w:ascii="Times New Roman" w:hAnsi="Times New Roman" w:cs="Times New Roman"/>
          <w:b/>
          <w:bCs/>
          <w:color w:val="000000" w:themeColor="text1"/>
        </w:rPr>
      </w:pPr>
      <w:r w:rsidRPr="0002261B">
        <w:rPr>
          <w:rFonts w:ascii="Times New Roman" w:hAnsi="Times New Roman" w:cs="Times New Roman"/>
          <w:b/>
          <w:bCs/>
          <w:color w:val="000000" w:themeColor="text1"/>
        </w:rPr>
        <w:t xml:space="preserve">Rejecting the Christian Narrative </w:t>
      </w:r>
    </w:p>
    <w:p w14:paraId="4DFCA319" w14:textId="5A4DD32F" w:rsidR="00F57E58" w:rsidRPr="00EF135E" w:rsidRDefault="00F57E58">
      <w:pPr>
        <w:rPr>
          <w:rFonts w:ascii="Times New Roman" w:hAnsi="Times New Roman" w:cs="Times New Roman"/>
        </w:rPr>
      </w:pPr>
      <w:r w:rsidRPr="00EF135E">
        <w:rPr>
          <w:rFonts w:ascii="Times New Roman" w:hAnsi="Times New Roman" w:cs="Times New Roman"/>
        </w:rPr>
        <w:t xml:space="preserve">21 </w:t>
      </w:r>
    </w:p>
    <w:p w14:paraId="50C8387D" w14:textId="48A2B2CE" w:rsidR="001D681E" w:rsidRPr="001D681E" w:rsidRDefault="001D681E" w:rsidP="001D681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Stephanie Camp, </w:t>
      </w:r>
      <w:r w:rsidRPr="00181D30">
        <w:rPr>
          <w:rFonts w:ascii="Times New Roman" w:hAnsi="Times New Roman" w:cs="Times New Roman"/>
          <w:i/>
          <w:iCs/>
        </w:rPr>
        <w:t xml:space="preserve">Closer to Freedom: </w:t>
      </w:r>
      <w:r w:rsidR="00181D30" w:rsidRPr="00181D30">
        <w:rPr>
          <w:rFonts w:ascii="Times New Roman" w:hAnsi="Times New Roman" w:cs="Times New Roman"/>
          <w:i/>
          <w:iCs/>
        </w:rPr>
        <w:t xml:space="preserve">Enslaved Women and Everyday Resistance in the Plantation South </w:t>
      </w:r>
      <w:r w:rsidR="00181D30">
        <w:rPr>
          <w:rFonts w:ascii="Times New Roman" w:hAnsi="Times New Roman" w:cs="Times New Roman"/>
        </w:rPr>
        <w:t xml:space="preserve">(2004), Chapter Three “The Intoxication of Pleasurable Amusement: Secret Parties and the Politics of the Body” </w:t>
      </w:r>
    </w:p>
    <w:p w14:paraId="68A8EDBA" w14:textId="77777777" w:rsidR="00181D30" w:rsidRDefault="00181D30" w:rsidP="004643D8">
      <w:pPr>
        <w:rPr>
          <w:rFonts w:ascii="Times New Roman" w:hAnsi="Times New Roman" w:cs="Times New Roman"/>
          <w:color w:val="000000" w:themeColor="text1"/>
        </w:rPr>
      </w:pPr>
    </w:p>
    <w:p w14:paraId="1DA45B3C" w14:textId="33B4E9A3" w:rsidR="004643D8" w:rsidRDefault="004643D8" w:rsidP="004643D8">
      <w:pPr>
        <w:rPr>
          <w:rFonts w:ascii="Times New Roman" w:hAnsi="Times New Roman" w:cs="Times New Roman"/>
          <w:color w:val="000000" w:themeColor="text1"/>
        </w:rPr>
      </w:pPr>
      <w:r w:rsidRPr="0002261B">
        <w:rPr>
          <w:rFonts w:ascii="Times New Roman" w:hAnsi="Times New Roman" w:cs="Times New Roman"/>
          <w:color w:val="000000" w:themeColor="text1"/>
        </w:rPr>
        <w:t>22</w:t>
      </w:r>
      <w:r w:rsidR="00181D30">
        <w:rPr>
          <w:rFonts w:ascii="Times New Roman" w:hAnsi="Times New Roman" w:cs="Times New Roman"/>
          <w:color w:val="000000" w:themeColor="text1"/>
        </w:rPr>
        <w:t xml:space="preserve"> </w:t>
      </w:r>
    </w:p>
    <w:p w14:paraId="00C0806D" w14:textId="01EE987F" w:rsidR="00181D30" w:rsidRPr="0002261B" w:rsidRDefault="00181D30" w:rsidP="004643D8">
      <w:pPr>
        <w:rPr>
          <w:rFonts w:ascii="Times New Roman" w:hAnsi="Times New Roman" w:cs="Times New Roman"/>
          <w:color w:val="000000" w:themeColor="text1"/>
        </w:rPr>
      </w:pPr>
      <w:proofErr w:type="spellStart"/>
      <w:r>
        <w:rPr>
          <w:rFonts w:ascii="Times New Roman" w:hAnsi="Times New Roman" w:cs="Times New Roman"/>
          <w:color w:val="000000" w:themeColor="text1"/>
        </w:rPr>
        <w:t>Mbaye</w:t>
      </w:r>
      <w:proofErr w:type="spellEnd"/>
      <w:r>
        <w:rPr>
          <w:rFonts w:ascii="Times New Roman" w:hAnsi="Times New Roman" w:cs="Times New Roman"/>
          <w:color w:val="000000" w:themeColor="text1"/>
        </w:rPr>
        <w:t xml:space="preserve"> Lo and Carl W. Ernst, </w:t>
      </w:r>
      <w:r w:rsidRPr="00181D30">
        <w:rPr>
          <w:rFonts w:ascii="Times New Roman" w:hAnsi="Times New Roman" w:cs="Times New Roman"/>
          <w:i/>
          <w:iCs/>
          <w:color w:val="000000" w:themeColor="text1"/>
        </w:rPr>
        <w:t xml:space="preserve">I Cannot Write My Life: Islam, Arabic, and Slavery in Omar </w:t>
      </w:r>
      <w:proofErr w:type="gramStart"/>
      <w:r w:rsidRPr="00181D30">
        <w:rPr>
          <w:rFonts w:ascii="Times New Roman" w:hAnsi="Times New Roman" w:cs="Times New Roman"/>
          <w:i/>
          <w:iCs/>
          <w:color w:val="000000" w:themeColor="text1"/>
        </w:rPr>
        <w:t>Ibn</w:t>
      </w:r>
      <w:proofErr w:type="gramEnd"/>
      <w:r w:rsidRPr="00181D30">
        <w:rPr>
          <w:rFonts w:ascii="Times New Roman" w:hAnsi="Times New Roman" w:cs="Times New Roman"/>
          <w:i/>
          <w:iCs/>
          <w:color w:val="000000" w:themeColor="text1"/>
        </w:rPr>
        <w:t xml:space="preserve"> Said’s America</w:t>
      </w:r>
      <w:r>
        <w:rPr>
          <w:rFonts w:ascii="Times New Roman" w:hAnsi="Times New Roman" w:cs="Times New Roman"/>
          <w:color w:val="000000" w:themeColor="text1"/>
        </w:rPr>
        <w:t xml:space="preserve"> (University of North Carolina Press, 2023), selections </w:t>
      </w:r>
    </w:p>
    <w:p w14:paraId="56D7AB6D" w14:textId="77777777" w:rsidR="00EA00C5" w:rsidRDefault="00EA00C5" w:rsidP="00EA00C5">
      <w:pPr>
        <w:rPr>
          <w:rFonts w:ascii="Times New Roman" w:hAnsi="Times New Roman" w:cs="Times New Roman"/>
        </w:rPr>
      </w:pPr>
    </w:p>
    <w:p w14:paraId="62D79D19" w14:textId="77777777" w:rsidR="00EA00C5" w:rsidRDefault="00EA00C5" w:rsidP="00EA00C5">
      <w:pPr>
        <w:rPr>
          <w:rFonts w:ascii="Times New Roman" w:hAnsi="Times New Roman" w:cs="Times New Roman"/>
        </w:rPr>
      </w:pPr>
      <w:r w:rsidRPr="00EF135E">
        <w:rPr>
          <w:rFonts w:ascii="Times New Roman" w:hAnsi="Times New Roman" w:cs="Times New Roman"/>
        </w:rPr>
        <w:t>23</w:t>
      </w:r>
    </w:p>
    <w:p w14:paraId="07CC8A0F" w14:textId="7D20E0C5" w:rsidR="007C31B6" w:rsidRDefault="00181D30">
      <w:pPr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 xml:space="preserve">Lo and Ernst, </w:t>
      </w:r>
      <w:r w:rsidRPr="00497756">
        <w:rPr>
          <w:rFonts w:ascii="Times New Roman" w:hAnsi="Times New Roman" w:cs="Times New Roman"/>
          <w:i/>
          <w:iCs/>
          <w:color w:val="000000" w:themeColor="text1"/>
        </w:rPr>
        <w:t>I Cannot Write My Life</w:t>
      </w:r>
      <w:r>
        <w:rPr>
          <w:rFonts w:ascii="Times New Roman" w:hAnsi="Times New Roman" w:cs="Times New Roman"/>
          <w:color w:val="000000" w:themeColor="text1"/>
        </w:rPr>
        <w:t xml:space="preserve">, cont. </w:t>
      </w:r>
    </w:p>
    <w:p w14:paraId="162B8836" w14:textId="77777777" w:rsidR="00181D30" w:rsidRPr="0002261B" w:rsidRDefault="00181D30">
      <w:pPr>
        <w:rPr>
          <w:rFonts w:ascii="Times New Roman" w:hAnsi="Times New Roman" w:cs="Times New Roman"/>
          <w:color w:val="000000" w:themeColor="text1"/>
        </w:rPr>
      </w:pPr>
    </w:p>
    <w:p w14:paraId="3F6A19B1" w14:textId="098A2A6D" w:rsidR="00F57E58" w:rsidRPr="0002261B" w:rsidRDefault="00F57E58">
      <w:pPr>
        <w:rPr>
          <w:rFonts w:ascii="Times New Roman" w:hAnsi="Times New Roman" w:cs="Times New Roman"/>
          <w:color w:val="000000" w:themeColor="text1"/>
        </w:rPr>
      </w:pPr>
      <w:r w:rsidRPr="0002261B">
        <w:rPr>
          <w:rFonts w:ascii="Times New Roman" w:hAnsi="Times New Roman" w:cs="Times New Roman"/>
          <w:color w:val="000000" w:themeColor="text1"/>
        </w:rPr>
        <w:t>24</w:t>
      </w:r>
    </w:p>
    <w:p w14:paraId="148A4C33" w14:textId="1BED5175" w:rsidR="00F57E58" w:rsidRDefault="00181D30">
      <w:pPr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 xml:space="preserve">Opera: “Omar,” Rhiannon </w:t>
      </w:r>
      <w:proofErr w:type="spellStart"/>
      <w:r>
        <w:rPr>
          <w:rFonts w:ascii="Times New Roman" w:hAnsi="Times New Roman" w:cs="Times New Roman"/>
          <w:color w:val="000000" w:themeColor="text1"/>
        </w:rPr>
        <w:t>Giddons</w:t>
      </w:r>
      <w:proofErr w:type="spellEnd"/>
      <w:r>
        <w:rPr>
          <w:rFonts w:ascii="Times New Roman" w:hAnsi="Times New Roman" w:cs="Times New Roman"/>
          <w:color w:val="000000" w:themeColor="text1"/>
        </w:rPr>
        <w:t xml:space="preserve"> (2023)</w:t>
      </w:r>
    </w:p>
    <w:p w14:paraId="037EB1F2" w14:textId="77777777" w:rsidR="00181D30" w:rsidRPr="0002261B" w:rsidRDefault="00181D30">
      <w:pPr>
        <w:rPr>
          <w:rFonts w:ascii="Times New Roman" w:hAnsi="Times New Roman" w:cs="Times New Roman"/>
          <w:color w:val="000000" w:themeColor="text1"/>
        </w:rPr>
      </w:pPr>
    </w:p>
    <w:p w14:paraId="6823BA26" w14:textId="086D5532" w:rsidR="00F57E58" w:rsidRPr="0002261B" w:rsidRDefault="00F57E58">
      <w:pPr>
        <w:rPr>
          <w:rFonts w:ascii="Times New Roman" w:hAnsi="Times New Roman" w:cs="Times New Roman"/>
          <w:color w:val="000000" w:themeColor="text1"/>
        </w:rPr>
      </w:pPr>
      <w:r w:rsidRPr="0002261B">
        <w:rPr>
          <w:rFonts w:ascii="Times New Roman" w:hAnsi="Times New Roman" w:cs="Times New Roman"/>
          <w:color w:val="000000" w:themeColor="text1"/>
        </w:rPr>
        <w:t>25</w:t>
      </w:r>
    </w:p>
    <w:p w14:paraId="0E394F80" w14:textId="6E668A30" w:rsidR="00181D30" w:rsidRPr="00EF135E" w:rsidRDefault="00181D30" w:rsidP="00181D30">
      <w:pPr>
        <w:rPr>
          <w:rFonts w:ascii="Times New Roman" w:hAnsi="Times New Roman" w:cs="Times New Roman"/>
        </w:rPr>
      </w:pPr>
      <w:r w:rsidRPr="00EF135E">
        <w:rPr>
          <w:rFonts w:ascii="Times New Roman" w:hAnsi="Times New Roman" w:cs="Times New Roman"/>
        </w:rPr>
        <w:t>W.E.B.</w:t>
      </w:r>
      <w:r>
        <w:rPr>
          <w:rFonts w:ascii="Times New Roman" w:hAnsi="Times New Roman" w:cs="Times New Roman"/>
        </w:rPr>
        <w:t xml:space="preserve"> Du </w:t>
      </w:r>
      <w:proofErr w:type="spellStart"/>
      <w:r>
        <w:rPr>
          <w:rFonts w:ascii="Times New Roman" w:hAnsi="Times New Roman" w:cs="Times New Roman"/>
        </w:rPr>
        <w:t>Bois</w:t>
      </w:r>
      <w:proofErr w:type="spellEnd"/>
      <w:r>
        <w:rPr>
          <w:rFonts w:ascii="Times New Roman" w:hAnsi="Times New Roman" w:cs="Times New Roman"/>
        </w:rPr>
        <w:t>,</w:t>
      </w:r>
      <w:r w:rsidRPr="00EF135E">
        <w:rPr>
          <w:rFonts w:ascii="Times New Roman" w:hAnsi="Times New Roman" w:cs="Times New Roman"/>
        </w:rPr>
        <w:t xml:space="preserve"> “</w:t>
      </w:r>
      <w:r>
        <w:rPr>
          <w:rFonts w:ascii="Times New Roman" w:hAnsi="Times New Roman" w:cs="Times New Roman"/>
        </w:rPr>
        <w:t>Of the Faith of the Fathers</w:t>
      </w:r>
      <w:r w:rsidRPr="00EF135E">
        <w:rPr>
          <w:rFonts w:ascii="Times New Roman" w:hAnsi="Times New Roman" w:cs="Times New Roman"/>
        </w:rPr>
        <w:t xml:space="preserve">” </w:t>
      </w:r>
      <w:r>
        <w:rPr>
          <w:rFonts w:ascii="Times New Roman" w:hAnsi="Times New Roman" w:cs="Times New Roman"/>
        </w:rPr>
        <w:t>(Canvas)</w:t>
      </w:r>
    </w:p>
    <w:p w14:paraId="656A0F6A" w14:textId="30DE54D0" w:rsidR="00F57E58" w:rsidRPr="0002261B" w:rsidRDefault="00F57E58">
      <w:pPr>
        <w:rPr>
          <w:rFonts w:ascii="Times New Roman" w:hAnsi="Times New Roman" w:cs="Times New Roman"/>
          <w:color w:val="000000" w:themeColor="text1"/>
        </w:rPr>
      </w:pPr>
    </w:p>
    <w:p w14:paraId="7D92142B" w14:textId="77777777" w:rsidR="00181D30" w:rsidRPr="00EA00C5" w:rsidRDefault="00181D30" w:rsidP="00181D30">
      <w:pPr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“</w:t>
      </w:r>
      <w:r w:rsidRPr="00EA00C5">
        <w:rPr>
          <w:rFonts w:ascii="Times New Roman" w:hAnsi="Times New Roman" w:cs="Times New Roman"/>
          <w:b/>
          <w:bCs/>
        </w:rPr>
        <w:t>Slave Religion</w:t>
      </w:r>
      <w:r>
        <w:rPr>
          <w:rFonts w:ascii="Times New Roman" w:hAnsi="Times New Roman" w:cs="Times New Roman"/>
          <w:b/>
          <w:bCs/>
        </w:rPr>
        <w:t>”?</w:t>
      </w:r>
    </w:p>
    <w:p w14:paraId="5C687A57" w14:textId="4C8A69DB" w:rsidR="00F57E58" w:rsidRPr="0002261B" w:rsidRDefault="00F57E58">
      <w:pPr>
        <w:rPr>
          <w:rFonts w:ascii="Times New Roman" w:hAnsi="Times New Roman" w:cs="Times New Roman"/>
          <w:color w:val="000000" w:themeColor="text1"/>
        </w:rPr>
      </w:pPr>
      <w:r w:rsidRPr="0002261B">
        <w:rPr>
          <w:rFonts w:ascii="Times New Roman" w:hAnsi="Times New Roman" w:cs="Times New Roman"/>
          <w:color w:val="000000" w:themeColor="text1"/>
        </w:rPr>
        <w:t>26</w:t>
      </w:r>
    </w:p>
    <w:p w14:paraId="6A39128E" w14:textId="77777777" w:rsidR="00181D30" w:rsidRPr="0002261B" w:rsidRDefault="00181D30" w:rsidP="00181D30">
      <w:pPr>
        <w:textAlignment w:val="baseline"/>
        <w:rPr>
          <w:rFonts w:ascii="Times New Roman" w:eastAsia="Times New Roman" w:hAnsi="Times New Roman" w:cs="Times New Roman"/>
          <w:color w:val="000000" w:themeColor="text1"/>
        </w:rPr>
      </w:pPr>
      <w:r w:rsidRPr="0002261B">
        <w:rPr>
          <w:rFonts w:ascii="Times New Roman" w:eastAsia="Times New Roman" w:hAnsi="Times New Roman" w:cs="Times New Roman"/>
          <w:color w:val="000000" w:themeColor="text1"/>
        </w:rPr>
        <w:t>Dan-</w:t>
      </w:r>
      <w:proofErr w:type="spellStart"/>
      <w:r w:rsidRPr="0002261B">
        <w:rPr>
          <w:rFonts w:ascii="Times New Roman" w:eastAsia="Times New Roman" w:hAnsi="Times New Roman" w:cs="Times New Roman"/>
          <w:color w:val="000000" w:themeColor="text1"/>
        </w:rPr>
        <w:t>el</w:t>
      </w:r>
      <w:proofErr w:type="spellEnd"/>
      <w:r w:rsidRPr="0002261B">
        <w:rPr>
          <w:rFonts w:ascii="Times New Roman" w:eastAsia="Times New Roman" w:hAnsi="Times New Roman" w:cs="Times New Roman"/>
          <w:color w:val="000000" w:themeColor="text1"/>
        </w:rPr>
        <w:t xml:space="preserve"> Padilla Peralta, </w:t>
      </w:r>
      <w:r w:rsidRPr="0002261B">
        <w:rPr>
          <w:rFonts w:ascii="Times New Roman" w:eastAsia="Times New Roman" w:hAnsi="Times New Roman" w:cs="Times New Roman"/>
          <w:color w:val="000000" w:themeColor="text1"/>
          <w:kern w:val="36"/>
        </w:rPr>
        <w:t>“Slave Religiosity in the Roman Middle Republic”</w:t>
      </w:r>
    </w:p>
    <w:p w14:paraId="2A89D1B7" w14:textId="77777777" w:rsidR="00181D30" w:rsidRPr="0002261B" w:rsidRDefault="00181D30" w:rsidP="00181D30">
      <w:pPr>
        <w:textAlignment w:val="baseline"/>
        <w:rPr>
          <w:rFonts w:ascii="Times New Roman" w:eastAsia="Times New Roman" w:hAnsi="Times New Roman" w:cs="Times New Roman"/>
          <w:color w:val="000000" w:themeColor="text1"/>
        </w:rPr>
      </w:pPr>
      <w:r w:rsidRPr="0002261B">
        <w:rPr>
          <w:rFonts w:ascii="Times New Roman" w:eastAsia="Times New Roman" w:hAnsi="Times New Roman" w:cs="Times New Roman"/>
          <w:i/>
          <w:iCs/>
          <w:color w:val="000000" w:themeColor="text1"/>
          <w:bdr w:val="none" w:sz="0" w:space="0" w:color="auto" w:frame="1"/>
        </w:rPr>
        <w:t>Classical Antiquity</w:t>
      </w:r>
      <w:r w:rsidRPr="0002261B">
        <w:rPr>
          <w:rFonts w:ascii="Times New Roman" w:eastAsia="Times New Roman" w:hAnsi="Times New Roman" w:cs="Times New Roman"/>
          <w:color w:val="000000" w:themeColor="text1"/>
        </w:rPr>
        <w:t> (2017) 36 (2): 317–369. (and the New York Times story)</w:t>
      </w:r>
    </w:p>
    <w:p w14:paraId="4490305C" w14:textId="34F5D458" w:rsidR="007C31B6" w:rsidRDefault="007C31B6" w:rsidP="007C31B6">
      <w:pPr>
        <w:textAlignment w:val="baseline"/>
        <w:rPr>
          <w:rFonts w:ascii="Times New Roman" w:hAnsi="Times New Roman" w:cs="Times New Roman"/>
          <w:color w:val="000000" w:themeColor="text1"/>
        </w:rPr>
      </w:pPr>
    </w:p>
    <w:p w14:paraId="5971B70A" w14:textId="49AF6374" w:rsidR="00181D30" w:rsidRPr="0002261B" w:rsidRDefault="00181D30" w:rsidP="007C31B6">
      <w:pPr>
        <w:textAlignment w:val="baseline"/>
        <w:rPr>
          <w:rFonts w:ascii="Times New Roman" w:hAnsi="Times New Roman" w:cs="Times New Roman"/>
          <w:color w:val="000000" w:themeColor="text1"/>
        </w:rPr>
      </w:pPr>
    </w:p>
    <w:p w14:paraId="7856BC8D" w14:textId="5C45A9B0" w:rsidR="00F57E58" w:rsidRPr="00EF135E" w:rsidRDefault="00F57E58">
      <w:pPr>
        <w:rPr>
          <w:rFonts w:ascii="Times New Roman" w:hAnsi="Times New Roman" w:cs="Times New Roman"/>
        </w:rPr>
      </w:pPr>
    </w:p>
    <w:sectPr w:rsidR="00F57E58" w:rsidRPr="00EF135E" w:rsidSect="007C6C2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743ABA"/>
    <w:multiLevelType w:val="multilevel"/>
    <w:tmpl w:val="71B474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6FA43E2C"/>
    <w:multiLevelType w:val="multilevel"/>
    <w:tmpl w:val="B0DEE7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308484553">
    <w:abstractNumId w:val="1"/>
  </w:num>
  <w:num w:numId="2" w16cid:durableId="5431793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8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914FC"/>
    <w:rsid w:val="0002261B"/>
    <w:rsid w:val="00181D30"/>
    <w:rsid w:val="001D681E"/>
    <w:rsid w:val="00236ACB"/>
    <w:rsid w:val="0024067E"/>
    <w:rsid w:val="002915AE"/>
    <w:rsid w:val="003B4F84"/>
    <w:rsid w:val="003E235E"/>
    <w:rsid w:val="004070A3"/>
    <w:rsid w:val="004643D8"/>
    <w:rsid w:val="00497756"/>
    <w:rsid w:val="0052592E"/>
    <w:rsid w:val="0054131D"/>
    <w:rsid w:val="007C31B6"/>
    <w:rsid w:val="007C6C25"/>
    <w:rsid w:val="008B63C2"/>
    <w:rsid w:val="00A36ADD"/>
    <w:rsid w:val="00A67B7F"/>
    <w:rsid w:val="00B010F2"/>
    <w:rsid w:val="00D2102E"/>
    <w:rsid w:val="00D914FC"/>
    <w:rsid w:val="00DA2F4E"/>
    <w:rsid w:val="00E13C59"/>
    <w:rsid w:val="00EA00C5"/>
    <w:rsid w:val="00EA3120"/>
    <w:rsid w:val="00EF135E"/>
    <w:rsid w:val="00F57E58"/>
    <w:rsid w:val="00FA1E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10702672"/>
  <w15:chartTrackingRefBased/>
  <w15:docId w15:val="{0F53EDCE-9C2D-AB46-BB81-0073695EF1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Emphasis">
    <w:name w:val="Emphasis"/>
    <w:basedOn w:val="DefaultParagraphFont"/>
    <w:uiPriority w:val="20"/>
    <w:qFormat/>
    <w:rsid w:val="007C31B6"/>
    <w:rPr>
      <w:i/>
      <w:iCs/>
    </w:rPr>
  </w:style>
  <w:style w:type="character" w:customStyle="1" w:styleId="apple-converted-space">
    <w:name w:val="apple-converted-space"/>
    <w:basedOn w:val="DefaultParagraphFont"/>
    <w:rsid w:val="007C31B6"/>
  </w:style>
  <w:style w:type="character" w:styleId="Hyperlink">
    <w:name w:val="Hyperlink"/>
    <w:basedOn w:val="DefaultParagraphFont"/>
    <w:uiPriority w:val="99"/>
    <w:unhideWhenUsed/>
    <w:rsid w:val="00EF135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F135E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1D681E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5625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289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795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561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888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104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452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loc.gov/item/afc1984011_afs25659b/" TargetMode="External"/><Relationship Id="rId5" Type="http://schemas.openxmlformats.org/officeDocument/2006/relationships/hyperlink" Target="https://www.loc.gov/resource/mesn.111/?sp=6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666</Words>
  <Characters>3798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Dana Logan</dc:creator>
  <cp:keywords/>
  <dc:description/>
  <cp:lastModifiedBy>Dana Logan</cp:lastModifiedBy>
  <cp:revision>2</cp:revision>
  <dcterms:created xsi:type="dcterms:W3CDTF">2023-09-22T13:05:00Z</dcterms:created>
  <dcterms:modified xsi:type="dcterms:W3CDTF">2023-09-22T13:05:00Z</dcterms:modified>
</cp:coreProperties>
</file>